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829" w:rsidRDefault="000E3829" w:rsidP="000E3829">
      <w:pPr>
        <w:spacing w:line="288" w:lineRule="auto"/>
        <w:jc w:val="center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Информацион система ва технологияларнинг ривожланиши</w:t>
      </w:r>
    </w:p>
    <w:p w:rsidR="000E3829" w:rsidRDefault="000E3829" w:rsidP="000E3829">
      <w:pPr>
        <w:spacing w:line="288" w:lineRule="auto"/>
        <w:rPr>
          <w:rFonts w:ascii="Bodo_uzb" w:hAnsi="Bodo_uzb"/>
          <w:b/>
          <w:bCs/>
          <w:sz w:val="28"/>
          <w:szCs w:val="28"/>
        </w:rPr>
      </w:pPr>
    </w:p>
    <w:p w:rsidR="000E3829" w:rsidRDefault="000E3829" w:rsidP="000E3829">
      <w:pPr>
        <w:spacing w:line="288" w:lineRule="auto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12.1.</w:t>
      </w:r>
      <w:r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b/>
          <w:bCs/>
          <w:sz w:val="28"/>
          <w:szCs w:val="28"/>
        </w:rPr>
        <w:t>Информацион системаларнинг ривожланиши</w:t>
      </w:r>
    </w:p>
    <w:p w:rsidR="000E3829" w:rsidRDefault="000E3829" w:rsidP="000E3829">
      <w:pPr>
        <w:spacing w:line="288" w:lineRule="auto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12.2.</w:t>
      </w:r>
      <w:r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b/>
          <w:bCs/>
          <w:sz w:val="28"/>
          <w:szCs w:val="28"/>
        </w:rPr>
        <w:t>Информацион технологияларнинг ривожланиши</w:t>
      </w:r>
    </w:p>
    <w:p w:rsidR="000E3829" w:rsidRDefault="000E3829" w:rsidP="000E3829">
      <w:pPr>
        <w:spacing w:line="288" w:lineRule="auto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12.3. Мультимедиа технологияси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spacing w:line="288" w:lineRule="auto"/>
        <w:jc w:val="center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 xml:space="preserve"> 12.1.</w:t>
      </w:r>
      <w:r>
        <w:rPr>
          <w:rFonts w:ascii="Bodo_uzb" w:hAnsi="Bodo_uzb"/>
          <w:sz w:val="28"/>
          <w:szCs w:val="28"/>
        </w:rPr>
        <w:t xml:space="preserve"> </w:t>
      </w:r>
      <w:r>
        <w:rPr>
          <w:rFonts w:ascii="Bodo_uzb" w:hAnsi="Bodo_uzb"/>
          <w:b/>
          <w:bCs/>
          <w:sz w:val="28"/>
          <w:szCs w:val="28"/>
        </w:rPr>
        <w:t>Информацион системаларнинг ривожланиши</w:t>
      </w:r>
    </w:p>
    <w:p w:rsidR="000E3829" w:rsidRDefault="000E3829" w:rsidP="000E3829">
      <w:pPr>
        <w:spacing w:line="288" w:lineRule="auto"/>
        <w:jc w:val="center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pStyle w:val="31"/>
        <w:spacing w:line="288" w:lineRule="auto"/>
        <w:rPr>
          <w:szCs w:val="28"/>
        </w:rPr>
      </w:pPr>
      <w:r>
        <w:rPr>
          <w:szCs w:val="28"/>
        </w:rPr>
        <w:tab/>
        <w:t>Умуман информацион системалар доимий эмас, ҳар доим ўзгаришда. Улар пайдо бўлиш, такомиллашиш ва ривожланиш босқичларини босиб ўтади ва уларда мунтазам равишда миқдорий ва сифат ўзгаришлари бўлиб туради.</w:t>
      </w:r>
    </w:p>
    <w:p w:rsidR="000E3829" w:rsidRDefault="000E3829" w:rsidP="000E3829">
      <w:pPr>
        <w:pStyle w:val="31"/>
        <w:spacing w:line="288" w:lineRule="auto"/>
        <w:rPr>
          <w:szCs w:val="28"/>
        </w:rPr>
      </w:pPr>
      <w:r>
        <w:rPr>
          <w:szCs w:val="28"/>
        </w:rPr>
        <w:tab/>
        <w:t>Информацион системаларнинг ривожланиш босқичлари ва улардан фо</w:t>
      </w:r>
      <w:r>
        <w:rPr>
          <w:szCs w:val="28"/>
        </w:rPr>
        <w:t>й</w:t>
      </w:r>
      <w:r>
        <w:rPr>
          <w:szCs w:val="28"/>
        </w:rPr>
        <w:t>даланиш мақсадлари 1-жадвалда келтирилган.</w:t>
      </w:r>
      <w:r>
        <w:rPr>
          <w:szCs w:val="28"/>
        </w:rPr>
        <w:tab/>
      </w:r>
      <w:r>
        <w:rPr>
          <w:szCs w:val="28"/>
        </w:rPr>
        <w:tab/>
      </w:r>
    </w:p>
    <w:p w:rsidR="000E3829" w:rsidRDefault="000E3829" w:rsidP="000E3829">
      <w:pPr>
        <w:spacing w:line="288" w:lineRule="auto"/>
        <w:jc w:val="right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  <w:t>13.1.-жадвал.</w:t>
      </w:r>
    </w:p>
    <w:p w:rsidR="000E3829" w:rsidRDefault="000E3829" w:rsidP="000E3829">
      <w:pPr>
        <w:spacing w:line="288" w:lineRule="auto"/>
        <w:jc w:val="right"/>
        <w:rPr>
          <w:rFonts w:ascii="Bodo_uzb" w:hAnsi="Bodo_uzb"/>
          <w:sz w:val="28"/>
          <w:szCs w:val="28"/>
        </w:rPr>
      </w:pPr>
    </w:p>
    <w:p w:rsidR="000E3829" w:rsidRPr="000A2AAC" w:rsidRDefault="000E3829" w:rsidP="000E3829">
      <w:pPr>
        <w:pStyle w:val="1"/>
        <w:jc w:val="center"/>
        <w:rPr>
          <w:b/>
          <w:sz w:val="28"/>
        </w:rPr>
      </w:pPr>
      <w:r w:rsidRPr="000A2AAC">
        <w:rPr>
          <w:b/>
          <w:sz w:val="28"/>
        </w:rPr>
        <w:t>Информацион системаларнинг ривожланиш бос</w:t>
      </w:r>
      <w:r>
        <w:rPr>
          <w:b/>
          <w:sz w:val="28"/>
        </w:rPr>
        <w:t>қ</w:t>
      </w:r>
      <w:r w:rsidRPr="000A2AAC">
        <w:rPr>
          <w:b/>
          <w:sz w:val="28"/>
        </w:rPr>
        <w:t>ичлари</w:t>
      </w:r>
    </w:p>
    <w:p w:rsidR="000E3829" w:rsidRDefault="000E3829" w:rsidP="000E3829">
      <w:pPr>
        <w:spacing w:line="288" w:lineRule="auto"/>
        <w:jc w:val="center"/>
        <w:rPr>
          <w:rFonts w:ascii="Bodo_uzb" w:hAnsi="Bodo_uzb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26"/>
        <w:gridCol w:w="3937"/>
        <w:gridCol w:w="3208"/>
      </w:tblGrid>
      <w:tr w:rsidR="000E3829" w:rsidTr="00131E32">
        <w:tblPrEx>
          <w:tblCellMar>
            <w:top w:w="0" w:type="dxa"/>
            <w:bottom w:w="0" w:type="dxa"/>
          </w:tblCellMar>
        </w:tblPrEx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jc w:val="center"/>
              <w:rPr>
                <w:rFonts w:ascii="Bodo_uzb" w:hAnsi="Bodo_uzb"/>
                <w:b/>
                <w:bCs/>
                <w:sz w:val="28"/>
                <w:szCs w:val="24"/>
              </w:rPr>
            </w:pPr>
            <w:r>
              <w:rPr>
                <w:rFonts w:ascii="Bodo_uzb" w:hAnsi="Bodo_uzb"/>
                <w:b/>
                <w:bCs/>
                <w:sz w:val="28"/>
                <w:szCs w:val="24"/>
              </w:rPr>
              <w:t>Босқичлар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jc w:val="center"/>
              <w:rPr>
                <w:rFonts w:ascii="Bodo_uzb" w:hAnsi="Bodo_uzb"/>
                <w:b/>
                <w:bCs/>
                <w:sz w:val="28"/>
                <w:szCs w:val="24"/>
              </w:rPr>
            </w:pPr>
            <w:r>
              <w:rPr>
                <w:rFonts w:ascii="Bodo_uzb" w:hAnsi="Bodo_uzb"/>
                <w:b/>
                <w:bCs/>
                <w:sz w:val="28"/>
                <w:szCs w:val="24"/>
              </w:rPr>
              <w:t>Информацион системалар турлари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jc w:val="center"/>
              <w:rPr>
                <w:rFonts w:ascii="Bodo_uzb" w:hAnsi="Bodo_uzb"/>
                <w:b/>
                <w:bCs/>
                <w:sz w:val="28"/>
                <w:szCs w:val="24"/>
              </w:rPr>
            </w:pPr>
            <w:r>
              <w:rPr>
                <w:rFonts w:ascii="Bodo_uzb" w:hAnsi="Bodo_uzb"/>
                <w:b/>
                <w:bCs/>
                <w:sz w:val="28"/>
                <w:szCs w:val="24"/>
              </w:rPr>
              <w:t>+ўллашнинг турлари</w:t>
            </w:r>
          </w:p>
        </w:tc>
      </w:tr>
      <w:tr w:rsidR="000E3829" w:rsidTr="00131E32">
        <w:tblPrEx>
          <w:tblCellMar>
            <w:top w:w="0" w:type="dxa"/>
            <w:bottom w:w="0" w:type="dxa"/>
          </w:tblCellMar>
        </w:tblPrEx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0E3829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do_uzb" w:hAnsi="Bodo_uzb"/>
                <w:sz w:val="28"/>
                <w:szCs w:val="24"/>
              </w:rPr>
            </w:pP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0E3829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do_uzb" w:hAnsi="Bodo_uzb"/>
                <w:sz w:val="28"/>
                <w:szCs w:val="24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0E3829">
            <w:pPr>
              <w:numPr>
                <w:ilvl w:val="0"/>
                <w:numId w:val="1"/>
              </w:numPr>
              <w:spacing w:line="288" w:lineRule="auto"/>
              <w:jc w:val="center"/>
              <w:rPr>
                <w:rFonts w:ascii="Bodo_uzb" w:hAnsi="Bodo_uzb"/>
                <w:sz w:val="28"/>
                <w:szCs w:val="24"/>
              </w:rPr>
            </w:pPr>
          </w:p>
        </w:tc>
      </w:tr>
      <w:tr w:rsidR="000E3829" w:rsidTr="00131E32">
        <w:tblPrEx>
          <w:tblCellMar>
            <w:top w:w="0" w:type="dxa"/>
            <w:bottom w:w="0" w:type="dxa"/>
          </w:tblCellMar>
        </w:tblPrEx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t>1950- йиллар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t>Электромеханик- бухгалтерия машиналарида ҳисоб ҳужжатларини қайта ишлаш и</w:t>
            </w:r>
            <w:r>
              <w:rPr>
                <w:rFonts w:ascii="Bodo_uzb" w:hAnsi="Bodo_uzb"/>
                <w:sz w:val="28"/>
                <w:szCs w:val="24"/>
              </w:rPr>
              <w:t>н</w:t>
            </w:r>
            <w:r>
              <w:rPr>
                <w:rFonts w:ascii="Bodo_uzb" w:hAnsi="Bodo_uzb"/>
                <w:sz w:val="28"/>
                <w:szCs w:val="24"/>
              </w:rPr>
              <w:t>формацион системалари.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t>Ҳужжатларни қайта ишлаш тезлигини ош</w:t>
            </w:r>
            <w:r>
              <w:rPr>
                <w:rFonts w:ascii="Bodo_uzb" w:hAnsi="Bodo_uzb"/>
                <w:sz w:val="28"/>
                <w:szCs w:val="24"/>
              </w:rPr>
              <w:t>и</w:t>
            </w:r>
            <w:r>
              <w:rPr>
                <w:rFonts w:ascii="Bodo_uzb" w:hAnsi="Bodo_uzb"/>
                <w:sz w:val="28"/>
                <w:szCs w:val="24"/>
              </w:rPr>
              <w:t>риш.</w:t>
            </w:r>
          </w:p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t>Бухгалтерия счетларини қайта ишлаш ва маошни ҳисоблашнинг соддалаштирилган процед</w:t>
            </w:r>
            <w:r>
              <w:rPr>
                <w:rFonts w:ascii="Bodo_uzb" w:hAnsi="Bodo_uzb"/>
                <w:sz w:val="28"/>
                <w:szCs w:val="24"/>
              </w:rPr>
              <w:t>у</w:t>
            </w:r>
            <w:r>
              <w:rPr>
                <w:rFonts w:ascii="Bodo_uzb" w:hAnsi="Bodo_uzb"/>
                <w:sz w:val="28"/>
                <w:szCs w:val="24"/>
              </w:rPr>
              <w:t xml:space="preserve">ралари. </w:t>
            </w:r>
          </w:p>
        </w:tc>
      </w:tr>
      <w:tr w:rsidR="000E3829" w:rsidTr="00131E32">
        <w:tblPrEx>
          <w:tblCellMar>
            <w:top w:w="0" w:type="dxa"/>
            <w:bottom w:w="0" w:type="dxa"/>
          </w:tblCellMar>
        </w:tblPrEx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t>1960- йиллар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t>Ишлаб чиқариш информаци</w:t>
            </w:r>
            <w:r>
              <w:rPr>
                <w:rFonts w:ascii="Bodo_uzb" w:hAnsi="Bodo_uzb"/>
                <w:sz w:val="28"/>
                <w:szCs w:val="24"/>
              </w:rPr>
              <w:t>я</w:t>
            </w:r>
            <w:r>
              <w:rPr>
                <w:rFonts w:ascii="Bodo_uzb" w:hAnsi="Bodo_uzb"/>
                <w:sz w:val="28"/>
                <w:szCs w:val="24"/>
              </w:rPr>
              <w:t>сига асосланган бошқарувга оид информацион системалар.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t>Ҳисоботни тайёрлаш жараёнини тезлашт</w:t>
            </w:r>
            <w:r>
              <w:rPr>
                <w:rFonts w:ascii="Bodo_uzb" w:hAnsi="Bodo_uzb"/>
                <w:sz w:val="28"/>
                <w:szCs w:val="24"/>
              </w:rPr>
              <w:t>и</w:t>
            </w:r>
            <w:r>
              <w:rPr>
                <w:rFonts w:ascii="Bodo_uzb" w:hAnsi="Bodo_uzb"/>
                <w:sz w:val="28"/>
                <w:szCs w:val="24"/>
              </w:rPr>
              <w:t>риш</w:t>
            </w:r>
          </w:p>
        </w:tc>
      </w:tr>
      <w:tr w:rsidR="000E3829" w:rsidTr="00131E32">
        <w:tblPrEx>
          <w:tblCellMar>
            <w:top w:w="0" w:type="dxa"/>
            <w:bottom w:w="0" w:type="dxa"/>
          </w:tblCellMar>
        </w:tblPrEx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t>1970- йиллар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t>+арор қабул қилишни қўлловчи системалар.</w:t>
            </w:r>
          </w:p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16"/>
              </w:rPr>
            </w:pPr>
          </w:p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t xml:space="preserve">Бошқаришнинг юқори </w:t>
            </w:r>
            <w:r>
              <w:rPr>
                <w:rFonts w:ascii="Bodo_uzb" w:hAnsi="Bodo_uzb"/>
                <w:sz w:val="28"/>
                <w:szCs w:val="24"/>
              </w:rPr>
              <w:lastRenderedPageBreak/>
              <w:t>звен</w:t>
            </w:r>
            <w:r>
              <w:rPr>
                <w:rFonts w:ascii="Bodo_uzb" w:hAnsi="Bodo_uzb"/>
                <w:sz w:val="28"/>
                <w:szCs w:val="24"/>
              </w:rPr>
              <w:t>о</w:t>
            </w:r>
            <w:r>
              <w:rPr>
                <w:rFonts w:ascii="Bodo_uzb" w:hAnsi="Bodo_uzb"/>
                <w:sz w:val="28"/>
                <w:szCs w:val="24"/>
              </w:rPr>
              <w:t>сига тааллуқли системалар.</w:t>
            </w:r>
          </w:p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16"/>
              </w:rPr>
            </w:pPr>
          </w:p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t>Стратегик информацион си</w:t>
            </w:r>
            <w:r>
              <w:rPr>
                <w:rFonts w:ascii="Bodo_uzb" w:hAnsi="Bodo_uzb"/>
                <w:sz w:val="28"/>
                <w:szCs w:val="24"/>
              </w:rPr>
              <w:t>с</w:t>
            </w:r>
            <w:r>
              <w:rPr>
                <w:rFonts w:ascii="Bodo_uzb" w:hAnsi="Bodo_uzb"/>
                <w:sz w:val="28"/>
                <w:szCs w:val="24"/>
              </w:rPr>
              <w:t>темалар.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lastRenderedPageBreak/>
              <w:t>Энг рационал қарорни ишлаб чиқиш.</w:t>
            </w:r>
          </w:p>
        </w:tc>
      </w:tr>
      <w:tr w:rsidR="000E3829" w:rsidTr="00131E32">
        <w:tblPrEx>
          <w:tblCellMar>
            <w:top w:w="0" w:type="dxa"/>
            <w:bottom w:w="0" w:type="dxa"/>
          </w:tblCellMar>
        </w:tblPrEx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jc w:val="center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lastRenderedPageBreak/>
              <w:t>1980-2000 йи</w:t>
            </w:r>
            <w:r>
              <w:rPr>
                <w:rFonts w:ascii="Bodo_uzb" w:hAnsi="Bodo_uzb"/>
                <w:sz w:val="28"/>
                <w:szCs w:val="24"/>
              </w:rPr>
              <w:t>л</w:t>
            </w:r>
            <w:r>
              <w:rPr>
                <w:rFonts w:ascii="Bodo_uzb" w:hAnsi="Bodo_uzb"/>
                <w:sz w:val="28"/>
                <w:szCs w:val="24"/>
              </w:rPr>
              <w:t>лар</w:t>
            </w:r>
          </w:p>
        </w:tc>
        <w:tc>
          <w:tcPr>
            <w:tcW w:w="3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t>Автоматлаштирилган офи</w:t>
            </w:r>
            <w:r>
              <w:rPr>
                <w:rFonts w:ascii="Bodo_uzb" w:hAnsi="Bodo_uzb"/>
                <w:sz w:val="28"/>
                <w:szCs w:val="24"/>
              </w:rPr>
              <w:t>с</w:t>
            </w:r>
            <w:r>
              <w:rPr>
                <w:rFonts w:ascii="Bodo_uzb" w:hAnsi="Bodo_uzb"/>
                <w:sz w:val="28"/>
                <w:szCs w:val="24"/>
              </w:rPr>
              <w:t>лар.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829" w:rsidRDefault="000E3829" w:rsidP="00131E32">
            <w:pPr>
              <w:spacing w:line="288" w:lineRule="auto"/>
              <w:jc w:val="center"/>
              <w:rPr>
                <w:rFonts w:ascii="Bodo_uzb" w:hAnsi="Bodo_uzb"/>
                <w:sz w:val="28"/>
                <w:szCs w:val="24"/>
              </w:rPr>
            </w:pPr>
            <w:r>
              <w:rPr>
                <w:rFonts w:ascii="Bodo_uzb" w:hAnsi="Bodo_uzb"/>
                <w:sz w:val="28"/>
                <w:szCs w:val="24"/>
              </w:rPr>
              <w:t>Фирманинг рақобатбардошлиги  ва  ривожланиши.</w:t>
            </w:r>
          </w:p>
        </w:tc>
      </w:tr>
    </w:tbl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ab/>
      </w:r>
    </w:p>
    <w:p w:rsidR="000E3829" w:rsidRDefault="000E3829" w:rsidP="000E3829">
      <w:pPr>
        <w:spacing w:line="288" w:lineRule="auto"/>
        <w:ind w:firstLine="720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13.2. Информацион технологияларнинг ривожланиши</w:t>
      </w:r>
    </w:p>
    <w:p w:rsidR="000E3829" w:rsidRDefault="000E3829" w:rsidP="000E3829">
      <w:pPr>
        <w:spacing w:line="288" w:lineRule="auto"/>
        <w:jc w:val="center"/>
        <w:rPr>
          <w:rFonts w:ascii="Bodo_uzb" w:hAnsi="Bodo_uzb"/>
          <w:b/>
          <w:bCs/>
          <w:sz w:val="28"/>
          <w:szCs w:val="28"/>
        </w:rPr>
      </w:pPr>
    </w:p>
    <w:p w:rsidR="000E3829" w:rsidRDefault="000E3829" w:rsidP="000E3829">
      <w:pPr>
        <w:pStyle w:val="a5"/>
        <w:rPr>
          <w:sz w:val="28"/>
        </w:rPr>
      </w:pPr>
      <w:r>
        <w:rPr>
          <w:sz w:val="28"/>
        </w:rPr>
        <w:t>Информацион технологиялар ривожланиши сабабларини икки гуруҳ фа</w:t>
      </w:r>
      <w:r>
        <w:rPr>
          <w:sz w:val="28"/>
        </w:rPr>
        <w:t>к</w:t>
      </w:r>
      <w:r>
        <w:rPr>
          <w:sz w:val="28"/>
        </w:rPr>
        <w:t>торларга ажратиш мумкин. Биринчи гуруҳ факторларга ишлаб чиқаришни ва бошқариш системасини трансформация қилиш киради. Технологияни ва ишлаб чиқариш характерини ўзгаришини ҳам шу гуруҳ факторл</w:t>
      </w:r>
      <w:r>
        <w:rPr>
          <w:sz w:val="28"/>
        </w:rPr>
        <w:t>а</w:t>
      </w:r>
      <w:r>
        <w:rPr>
          <w:sz w:val="28"/>
        </w:rPr>
        <w:t>рига киритса бўлади. Иккинчи гуруҳ факторлар информацион технологиялар хусусиятларини ўзгариши билан характерланади, масалан, информацион технологияларни и</w:t>
      </w:r>
      <w:r>
        <w:rPr>
          <w:sz w:val="28"/>
        </w:rPr>
        <w:t>ш</w:t>
      </w:r>
      <w:r>
        <w:rPr>
          <w:sz w:val="28"/>
        </w:rPr>
        <w:t>лаб чиқиш жараёнида, комплекс текшириш ёки фойдаланиш жараёнида аниқланган ҳолатларга асосланиб уларга ўзгартириш киритиш з</w:t>
      </w:r>
      <w:r>
        <w:rPr>
          <w:sz w:val="28"/>
        </w:rPr>
        <w:t>а</w:t>
      </w:r>
      <w:r>
        <w:rPr>
          <w:sz w:val="28"/>
        </w:rPr>
        <w:t>рурияти.</w:t>
      </w:r>
    </w:p>
    <w:p w:rsidR="000E3829" w:rsidRDefault="000E3829" w:rsidP="000E3829">
      <w:pPr>
        <w:pStyle w:val="a5"/>
        <w:ind w:firstLine="0"/>
        <w:rPr>
          <w:sz w:val="28"/>
        </w:rPr>
      </w:pPr>
      <w:r>
        <w:rPr>
          <w:sz w:val="28"/>
        </w:rPr>
        <w:tab/>
        <w:t>Информацион технологияларнинг саноатда ривожланиши - ишлаб чиқаришни ва бошқаришни автоматлаштириш системаларининг босқичма-босқич ривожланиши ва информацион технологиялар воситаларининг риво</w:t>
      </w:r>
      <w:r>
        <w:rPr>
          <w:sz w:val="28"/>
        </w:rPr>
        <w:t>ж</w:t>
      </w:r>
      <w:r>
        <w:rPr>
          <w:sz w:val="28"/>
        </w:rPr>
        <w:t>ланиши асосида юз беради. Информацион технологияларнинг ривожланиш босқичлари 13.1.- расмда кўрсатилган.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  <w:r>
        <w:rPr>
          <w:rFonts w:ascii="Bodo_uzb" w:hAnsi="Bodo_uzb"/>
          <w:noProof/>
          <w:sz w:val="28"/>
        </w:rPr>
        <w:pict>
          <v:group id="_x0000_s1026" style="position:absolute;margin-left:163.35pt;margin-top:11.45pt;width:270.05pt;height:261pt;z-index:251660288" coordorigin="4761,6484" coordsize="5401,5220">
            <v:group id="_x0000_s1027" style="position:absolute;left:4761;top:6484;width:5401;height:1260" coordorigin="5120,6480" coordsize="5401,126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5120;top:6480;width:1440;height:1260">
                <v:textbox>
                  <w:txbxContent>
                    <w:p w:rsidR="000E3829" w:rsidRDefault="000E3829" w:rsidP="000E3829"/>
                    <w:p w:rsidR="000E3829" w:rsidRDefault="000E3829" w:rsidP="000E3829">
                      <w:r>
                        <w:t xml:space="preserve">    А</w:t>
                      </w:r>
                    </w:p>
                    <w:p w:rsidR="000E3829" w:rsidRDefault="000E3829" w:rsidP="000E3829"/>
                  </w:txbxContent>
                </v:textbox>
              </v:shape>
              <v:shape id="_x0000_s1029" type="#_x0000_t202" style="position:absolute;left:6920;top:6480;width:1440;height:1260">
                <v:textbox>
                  <w:txbxContent>
                    <w:p w:rsidR="000E3829" w:rsidRDefault="000E3829" w:rsidP="000E3829"/>
                    <w:p w:rsidR="000E3829" w:rsidRDefault="000E3829" w:rsidP="000E3829">
                      <w:r>
                        <w:t xml:space="preserve">    В</w:t>
                      </w:r>
                    </w:p>
                  </w:txbxContent>
                </v:textbox>
              </v:shape>
              <v:shape id="_x0000_s1030" type="#_x0000_t202" style="position:absolute;left:8900;top:6480;width:1260;height:1260">
                <v:textbox>
                  <w:txbxContent>
                    <w:p w:rsidR="000E3829" w:rsidRDefault="000E3829" w:rsidP="000E3829"/>
                    <w:p w:rsidR="000E3829" w:rsidRDefault="000E3829" w:rsidP="000E3829">
                      <w:r>
                        <w:t xml:space="preserve">    С</w:t>
                      </w:r>
                    </w:p>
                  </w:txbxContent>
                </v:textbox>
              </v:shape>
              <v:line id="_x0000_s1031" style="position:absolute" from="6560,7204" to="6920,7204">
                <v:stroke endarrow="block"/>
              </v:line>
              <v:line id="_x0000_s1032" style="position:absolute" from="8361,7204" to="8901,7204">
                <v:stroke endarrow="block"/>
              </v:line>
              <v:line id="_x0000_s1033" style="position:absolute" from="10161,7204" to="10521,7204">
                <v:stroke endarrow="block"/>
              </v:line>
            </v:group>
            <v:group id="_x0000_s1034" style="position:absolute;left:4761;top:8284;width:5401;height:1260" coordorigin="5120,6480" coordsize="5401,1260">
              <v:shape id="_x0000_s1035" type="#_x0000_t202" style="position:absolute;left:5120;top:6480;width:1440;height:1260">
                <v:textbox>
                  <w:txbxContent>
                    <w:p w:rsidR="000E3829" w:rsidRDefault="000E3829" w:rsidP="000E3829"/>
                    <w:p w:rsidR="000E3829" w:rsidRDefault="000E3829" w:rsidP="000E3829">
                      <w:r>
                        <w:t xml:space="preserve">    А1</w:t>
                      </w:r>
                    </w:p>
                    <w:p w:rsidR="000E3829" w:rsidRDefault="000E3829" w:rsidP="000E3829"/>
                  </w:txbxContent>
                </v:textbox>
              </v:shape>
              <v:shape id="_x0000_s1036" type="#_x0000_t202" style="position:absolute;left:6920;top:6480;width:1440;height:1260">
                <v:textbox>
                  <w:txbxContent>
                    <w:p w:rsidR="000E3829" w:rsidRDefault="000E3829" w:rsidP="000E3829"/>
                    <w:p w:rsidR="000E3829" w:rsidRDefault="000E3829" w:rsidP="000E3829">
                      <w:r>
                        <w:t xml:space="preserve">    В1</w:t>
                      </w:r>
                    </w:p>
                  </w:txbxContent>
                </v:textbox>
              </v:shape>
              <v:shape id="_x0000_s1037" type="#_x0000_t202" style="position:absolute;left:8900;top:6480;width:1260;height:1260">
                <v:textbox>
                  <w:txbxContent>
                    <w:p w:rsidR="000E3829" w:rsidRDefault="000E3829" w:rsidP="000E3829"/>
                    <w:p w:rsidR="000E3829" w:rsidRDefault="000E3829" w:rsidP="000E3829">
                      <w:r>
                        <w:t xml:space="preserve">    С1</w:t>
                      </w:r>
                    </w:p>
                  </w:txbxContent>
                </v:textbox>
              </v:shape>
              <v:line id="_x0000_s1038" style="position:absolute" from="6560,7204" to="6920,7204">
                <v:stroke endarrow="block"/>
              </v:line>
              <v:line id="_x0000_s1039" style="position:absolute" from="8361,7204" to="8901,7204">
                <v:stroke endarrow="block"/>
              </v:line>
              <v:line id="_x0000_s1040" style="position:absolute" from="10161,7204" to="10521,7204">
                <v:stroke endarrow="block"/>
              </v:line>
            </v:group>
            <v:group id="_x0000_s1041" style="position:absolute;left:4761;top:10444;width:5401;height:1260" coordorigin="5120,6480" coordsize="5401,1260">
              <v:shape id="_x0000_s1042" type="#_x0000_t202" style="position:absolute;left:5120;top:6480;width:1440;height:1260">
                <v:textbox>
                  <w:txbxContent>
                    <w:p w:rsidR="000E3829" w:rsidRDefault="000E3829" w:rsidP="000E3829"/>
                    <w:p w:rsidR="000E3829" w:rsidRDefault="000E3829" w:rsidP="000E3829">
                      <w:r>
                        <w:t xml:space="preserve">    А2</w:t>
                      </w:r>
                    </w:p>
                    <w:p w:rsidR="000E3829" w:rsidRDefault="000E3829" w:rsidP="000E3829"/>
                  </w:txbxContent>
                </v:textbox>
              </v:shape>
              <v:shape id="_x0000_s1043" type="#_x0000_t202" style="position:absolute;left:6920;top:6480;width:1440;height:1260">
                <v:textbox>
                  <w:txbxContent>
                    <w:p w:rsidR="000E3829" w:rsidRDefault="000E3829" w:rsidP="000E3829"/>
                    <w:p w:rsidR="000E3829" w:rsidRDefault="000E3829" w:rsidP="000E3829">
                      <w:r>
                        <w:t xml:space="preserve">    В2</w:t>
                      </w:r>
                    </w:p>
                  </w:txbxContent>
                </v:textbox>
              </v:shape>
              <v:shape id="_x0000_s1044" type="#_x0000_t202" style="position:absolute;left:8900;top:6480;width:1260;height:1260">
                <v:textbox>
                  <w:txbxContent>
                    <w:p w:rsidR="000E3829" w:rsidRDefault="000E3829" w:rsidP="000E3829"/>
                    <w:p w:rsidR="000E3829" w:rsidRDefault="000E3829" w:rsidP="000E3829">
                      <w:r>
                        <w:t xml:space="preserve">    С2</w:t>
                      </w:r>
                    </w:p>
                  </w:txbxContent>
                </v:textbox>
              </v:shape>
              <v:line id="_x0000_s1045" style="position:absolute" from="6560,7204" to="6920,7204">
                <v:stroke endarrow="block"/>
              </v:line>
              <v:line id="_x0000_s1046" style="position:absolute" from="8361,7204" to="8901,7204">
                <v:stroke endarrow="block"/>
              </v:line>
              <v:line id="_x0000_s1047" style="position:absolute" from="10161,7204" to="10521,7204">
                <v:stroke endarrow="block"/>
              </v:line>
            </v:group>
            <v:line id="_x0000_s1048" style="position:absolute" from="5481,7744" to="5481,8284">
              <v:stroke endarrow="block"/>
            </v:line>
            <v:line id="_x0000_s1049" style="position:absolute" from="7281,7744" to="7281,8284">
              <v:stroke endarrow="block"/>
            </v:line>
            <v:line id="_x0000_s1050" style="position:absolute" from="9081,7744" to="9081,8284">
              <v:stroke endarrow="block"/>
            </v:line>
            <v:line id="_x0000_s1051" style="position:absolute;flip:y" from="5481,9544" to="5481,10444">
              <v:stroke endarrow="block"/>
            </v:line>
            <v:line id="_x0000_s1052" style="position:absolute;flip:y" from="7101,9544" to="7101,10444">
              <v:stroke endarrow="block"/>
            </v:line>
            <v:line id="_x0000_s1053" style="position:absolute;flip:y" from="9261,9544" to="9261,10444">
              <v:stroke endarrow="block"/>
            </v:line>
          </v:group>
        </w:pic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Ишлаб  чиқариш  ва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бошқариш системала-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  <w:vertAlign w:val="superscript"/>
        </w:rPr>
      </w:pPr>
      <w:r>
        <w:rPr>
          <w:rFonts w:ascii="Bodo_uzb" w:hAnsi="Bodo_uzb"/>
          <w:sz w:val="28"/>
          <w:szCs w:val="28"/>
        </w:rPr>
        <w:t xml:space="preserve">рининг ривожланиши </w:t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  <w:t xml:space="preserve">  </w:t>
      </w:r>
      <w:r>
        <w:rPr>
          <w:rFonts w:ascii="Bodo_uzb" w:hAnsi="Bodo_uzb"/>
          <w:b/>
          <w:bCs/>
          <w:sz w:val="28"/>
          <w:szCs w:val="28"/>
          <w:vertAlign w:val="superscript"/>
        </w:rPr>
        <w:t>. . .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pStyle w:val="2"/>
      </w:pPr>
      <w:r>
        <w:t xml:space="preserve">Информацион техно- 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логияларнинг ривож-</w:t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  <w:t xml:space="preserve">  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  <w:vertAlign w:val="superscript"/>
        </w:rPr>
      </w:pPr>
      <w:r>
        <w:rPr>
          <w:rFonts w:ascii="Bodo_uzb" w:hAnsi="Bodo_uzb"/>
          <w:sz w:val="28"/>
          <w:szCs w:val="28"/>
        </w:rPr>
        <w:t>ланиши</w:t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  <w:t xml:space="preserve">  </w:t>
      </w:r>
      <w:r>
        <w:rPr>
          <w:rFonts w:ascii="Bodo_uzb" w:hAnsi="Bodo_uzb"/>
          <w:b/>
          <w:bCs/>
          <w:sz w:val="28"/>
          <w:szCs w:val="28"/>
          <w:vertAlign w:val="superscript"/>
        </w:rPr>
        <w:t>. . .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 xml:space="preserve">Информацион техно- 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  <w:vertAlign w:val="superscript"/>
        </w:rPr>
      </w:pPr>
      <w:r>
        <w:rPr>
          <w:rFonts w:ascii="Bodo_uzb" w:hAnsi="Bodo_uzb"/>
          <w:sz w:val="28"/>
          <w:szCs w:val="28"/>
        </w:rPr>
        <w:t>логия воситаларининг</w:t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sz w:val="28"/>
          <w:szCs w:val="28"/>
        </w:rPr>
        <w:tab/>
        <w:t xml:space="preserve">  </w:t>
      </w:r>
      <w:r>
        <w:rPr>
          <w:rFonts w:ascii="Bodo_uzb" w:hAnsi="Bodo_uzb"/>
          <w:b/>
          <w:bCs/>
          <w:sz w:val="28"/>
          <w:szCs w:val="28"/>
          <w:vertAlign w:val="superscript"/>
        </w:rPr>
        <w:t>. . .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ривожланиши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lastRenderedPageBreak/>
        <w:tab/>
        <w:t>13.1.- расм. Информацион технологияларнинг ривожланиш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 xml:space="preserve">                       босқичлари.</w:t>
      </w:r>
    </w:p>
    <w:p w:rsidR="000E3829" w:rsidRDefault="000E3829" w:rsidP="000E3829">
      <w:pPr>
        <w:pStyle w:val="a5"/>
        <w:rPr>
          <w:sz w:val="28"/>
        </w:rPr>
      </w:pPr>
      <w:r>
        <w:rPr>
          <w:sz w:val="28"/>
        </w:rPr>
        <w:t>Расмнинг юқори қисмида ишлаб чиқариш системаларининг ривожланиш босқичлари ва уларни информацион технологияларнинг ривожланиш босқичлари билан бо\лиқлиги кўрсатилган. Расмнинг қуйи қисмида эса инфо</w:t>
      </w:r>
      <w:r>
        <w:rPr>
          <w:sz w:val="28"/>
        </w:rPr>
        <w:t>р</w:t>
      </w:r>
      <w:r>
        <w:rPr>
          <w:sz w:val="28"/>
        </w:rPr>
        <w:t>мацион технологияларнинг ривожланишига мос ҳолда информацион технол</w:t>
      </w:r>
      <w:r>
        <w:rPr>
          <w:sz w:val="28"/>
        </w:rPr>
        <w:t>о</w:t>
      </w:r>
      <w:r>
        <w:rPr>
          <w:sz w:val="28"/>
        </w:rPr>
        <w:t>гия воситаларининг ривожланиш босқичлари келтирилган.</w:t>
      </w:r>
    </w:p>
    <w:p w:rsidR="000E3829" w:rsidRDefault="000E3829" w:rsidP="000E3829">
      <w:pPr>
        <w:pStyle w:val="a5"/>
        <w:ind w:firstLine="0"/>
        <w:rPr>
          <w:sz w:val="28"/>
        </w:rPr>
      </w:pPr>
      <w:r>
        <w:rPr>
          <w:sz w:val="28"/>
        </w:rPr>
        <w:tab/>
        <w:t>Энди расмдаги блокларнинг мазмунини ёритиб берувчи қуйидаги маъл</w:t>
      </w:r>
      <w:r>
        <w:rPr>
          <w:sz w:val="28"/>
        </w:rPr>
        <w:t>у</w:t>
      </w:r>
      <w:r>
        <w:rPr>
          <w:sz w:val="28"/>
        </w:rPr>
        <w:t>мотларни келтирамиз: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pStyle w:val="a3"/>
        <w:spacing w:line="288" w:lineRule="auto"/>
        <w:jc w:val="left"/>
      </w:pPr>
      <w:r>
        <w:rPr>
          <w:lang w:val="ru-RU"/>
        </w:rPr>
        <w:t xml:space="preserve">       </w:t>
      </w:r>
      <w:r>
        <w:rPr>
          <w:b/>
          <w:bCs/>
        </w:rPr>
        <w:t>А-</w:t>
      </w:r>
      <w:r>
        <w:t xml:space="preserve"> Корхоналарни бошқаришнинг маъмурий жараёнларини  автоматлаштириш. Ишлаб чиқариш цикли босқичларини қисман автоматлаштириш.Технологик қурилмаларни операциялар бўйича автоматлаштириш.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  <w:lang w:val="de-DE"/>
        </w:rPr>
      </w:pPr>
    </w:p>
    <w:p w:rsidR="000E3829" w:rsidRDefault="000E3829" w:rsidP="000E3829">
      <w:pPr>
        <w:spacing w:line="288" w:lineRule="auto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 xml:space="preserve">В- </w:t>
      </w:r>
      <w:r>
        <w:rPr>
          <w:rFonts w:ascii="Bodo_uzb" w:hAnsi="Bodo_uzb"/>
          <w:sz w:val="28"/>
          <w:szCs w:val="28"/>
        </w:rPr>
        <w:t>Ишлаб чиқаришни комплекс автоматлаштириш. Мосланувчи ишлаб чиқариш системалари.Ишлаб чиқаришни ва бошқаришни автоматлаштири</w:t>
      </w:r>
      <w:r>
        <w:rPr>
          <w:rFonts w:ascii="Bodo_uzb" w:hAnsi="Bodo_uzb"/>
          <w:sz w:val="28"/>
          <w:szCs w:val="28"/>
        </w:rPr>
        <w:t>л</w:t>
      </w:r>
      <w:r>
        <w:rPr>
          <w:rFonts w:ascii="Bodo_uzb" w:hAnsi="Bodo_uzb"/>
          <w:sz w:val="28"/>
          <w:szCs w:val="28"/>
        </w:rPr>
        <w:t>ган системаларини интеграциялаш (кўпроқ вертикал бўйича).</w:t>
      </w:r>
    </w:p>
    <w:p w:rsidR="000E3829" w:rsidRDefault="000E3829" w:rsidP="000E3829">
      <w:pPr>
        <w:pStyle w:val="21"/>
      </w:pPr>
      <w:r>
        <w:tab/>
        <w:t xml:space="preserve">    Корхоналарнинг регионал-тармоқ бўйича ўзаро информацион мунос</w:t>
      </w:r>
      <w:r>
        <w:t>а</w:t>
      </w:r>
      <w:r>
        <w:t>бати.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ab/>
      </w:r>
      <w:r>
        <w:rPr>
          <w:rFonts w:ascii="Bodo_uzb" w:hAnsi="Bodo_uzb"/>
          <w:b/>
          <w:bCs/>
          <w:sz w:val="28"/>
          <w:szCs w:val="28"/>
        </w:rPr>
        <w:t>С-</w:t>
      </w:r>
      <w:r>
        <w:rPr>
          <w:rFonts w:ascii="Bodo_uzb" w:hAnsi="Bodo_uzb"/>
          <w:sz w:val="28"/>
          <w:szCs w:val="28"/>
        </w:rPr>
        <w:t xml:space="preserve">  Ишлаб чиқаришнинг келгусидаги автоматлаштирилиши, автоматла</w:t>
      </w:r>
      <w:r>
        <w:rPr>
          <w:rFonts w:ascii="Bodo_uzb" w:hAnsi="Bodo_uzb"/>
          <w:sz w:val="28"/>
          <w:szCs w:val="28"/>
        </w:rPr>
        <w:t>ш</w:t>
      </w:r>
      <w:r>
        <w:rPr>
          <w:rFonts w:ascii="Bodo_uzb" w:hAnsi="Bodo_uzb"/>
          <w:sz w:val="28"/>
          <w:szCs w:val="28"/>
        </w:rPr>
        <w:t>тирилган системаларни интеграциялаш(горизонтал ва вертикал бўй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ча).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Корхоналарнинг ўзаро муносабатларини ривожланиши.</w:t>
      </w:r>
    </w:p>
    <w:p w:rsidR="000E3829" w:rsidRDefault="000E3829" w:rsidP="000E3829">
      <w:pPr>
        <w:spacing w:line="288" w:lineRule="auto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ab/>
      </w:r>
    </w:p>
    <w:p w:rsidR="000E3829" w:rsidRDefault="000E3829" w:rsidP="000E3829">
      <w:pPr>
        <w:spacing w:line="288" w:lineRule="auto"/>
        <w:ind w:firstLine="720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А1- Информацияни қайта ишлаш ва айланиш жараёнларини</w:t>
      </w:r>
      <w:r>
        <w:rPr>
          <w:rFonts w:ascii="Bodo_uzb" w:hAnsi="Bodo_uzb"/>
          <w:sz w:val="28"/>
          <w:szCs w:val="28"/>
        </w:rPr>
        <w:tab/>
        <w:t xml:space="preserve">      м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салалар бўйича амалга ошириш (1970-1980 й.).</w:t>
      </w:r>
    </w:p>
    <w:p w:rsidR="000E3829" w:rsidRDefault="000E3829" w:rsidP="000E3829">
      <w:pPr>
        <w:spacing w:line="288" w:lineRule="auto"/>
        <w:ind w:firstLine="720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spacing w:line="288" w:lineRule="auto"/>
        <w:ind w:firstLine="720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 xml:space="preserve">В1- Типик информацион-технологик жараёнларни амалга </w:t>
      </w:r>
    </w:p>
    <w:p w:rsidR="000E3829" w:rsidRDefault="000E3829" w:rsidP="000E3829">
      <w:pPr>
        <w:spacing w:line="288" w:lineRule="auto"/>
        <w:ind w:firstLine="720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 xml:space="preserve">      ошириш  (1981-1990 й). </w:t>
      </w:r>
    </w:p>
    <w:p w:rsidR="000E3829" w:rsidRDefault="000E3829" w:rsidP="000E3829">
      <w:pPr>
        <w:spacing w:line="288" w:lineRule="auto"/>
        <w:ind w:firstLine="720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spacing w:line="288" w:lineRule="auto"/>
        <w:ind w:firstLine="720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С1- Деталлаштирилган талаблар асосида индивидуал</w:t>
      </w:r>
    </w:p>
    <w:p w:rsidR="000E3829" w:rsidRDefault="000E3829" w:rsidP="000E3829">
      <w:pPr>
        <w:spacing w:line="288" w:lineRule="auto"/>
        <w:ind w:firstLine="720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 xml:space="preserve">     технологияларни амалга ошириш (1991…).</w:t>
      </w:r>
    </w:p>
    <w:p w:rsidR="000E3829" w:rsidRDefault="000E3829" w:rsidP="000E3829">
      <w:pPr>
        <w:spacing w:line="288" w:lineRule="auto"/>
        <w:ind w:firstLine="720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spacing w:line="288" w:lineRule="auto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 xml:space="preserve">А2- Пакет режимида ишлайдиган система программ таъминоти. Паст даражадаги тиллар ва юқори даражали биринчи авлод тиллари асосида </w:t>
      </w:r>
      <w:r>
        <w:rPr>
          <w:rFonts w:ascii="Bodo_uzb" w:hAnsi="Bodo_uzb"/>
          <w:sz w:val="28"/>
          <w:szCs w:val="28"/>
        </w:rPr>
        <w:lastRenderedPageBreak/>
        <w:t>яр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тилган инструментал программ таъминот.Ҳисоблаш комплексларининг система арх</w:t>
      </w:r>
      <w:r>
        <w:rPr>
          <w:rFonts w:ascii="Bodo_uzb" w:hAnsi="Bodo_uzb"/>
          <w:sz w:val="28"/>
          <w:szCs w:val="28"/>
        </w:rPr>
        <w:t>и</w:t>
      </w:r>
      <w:r>
        <w:rPr>
          <w:rFonts w:ascii="Bodo_uzb" w:hAnsi="Bodo_uzb"/>
          <w:sz w:val="28"/>
          <w:szCs w:val="28"/>
        </w:rPr>
        <w:t>тектураси.</w:t>
      </w:r>
    </w:p>
    <w:p w:rsidR="000E3829" w:rsidRDefault="000E3829" w:rsidP="000E3829">
      <w:pPr>
        <w:spacing w:line="288" w:lineRule="auto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Маълумотларни телеишлови. Абонент пунктлар.</w:t>
      </w:r>
    </w:p>
    <w:p w:rsidR="000E3829" w:rsidRDefault="000E3829" w:rsidP="000E3829">
      <w:pPr>
        <w:spacing w:line="288" w:lineRule="auto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 xml:space="preserve">     </w:t>
      </w:r>
    </w:p>
    <w:p w:rsidR="000E3829" w:rsidRDefault="000E3829" w:rsidP="000E3829">
      <w:pPr>
        <w:spacing w:line="288" w:lineRule="auto"/>
        <w:ind w:firstLine="720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 xml:space="preserve">В2- Интерактив, мослашувчи система программ таъминоти. </w:t>
      </w:r>
    </w:p>
    <w:p w:rsidR="000E3829" w:rsidRDefault="000E3829" w:rsidP="000E3829">
      <w:pPr>
        <w:pStyle w:val="3"/>
      </w:pPr>
      <w:r>
        <w:t>Иккинчи ва учинчи авлод юқори даражадаги тиллар асосида яратилган инструментал программ таъминот. Тармоқ архитектураси. Мурожаатнинг тармоқ усуллари. Локал ва тақсимланган ЭҲМ тармоқлари. Шахсий ЭҲМ.</w:t>
      </w:r>
    </w:p>
    <w:p w:rsidR="000E3829" w:rsidRDefault="000E3829" w:rsidP="000E3829">
      <w:pPr>
        <w:jc w:val="both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ind w:firstLine="720"/>
        <w:jc w:val="both"/>
      </w:pPr>
      <w:r>
        <w:rPr>
          <w:rFonts w:ascii="Bodo_uzb" w:hAnsi="Bodo_uzb"/>
          <w:sz w:val="28"/>
        </w:rPr>
        <w:t>В3- Кодсиз программалаштириш. Фойдаланувчи билан табиий тилда ўзаро муносабат воситалари. Эксперт ситемалар. Тармоқнинг барча по\оналарига мурожаатни таъминловчи виртуал терминал.</w:t>
      </w:r>
      <w:r>
        <w:t xml:space="preserve"> </w:t>
      </w:r>
    </w:p>
    <w:p w:rsidR="000E3829" w:rsidRDefault="000E3829" w:rsidP="000E3829">
      <w:pPr>
        <w:spacing w:line="288" w:lineRule="auto"/>
        <w:ind w:firstLine="720"/>
        <w:rPr>
          <w:rFonts w:ascii="Bodo_uzb" w:hAnsi="Bodo_uzb"/>
          <w:b/>
          <w:bCs/>
          <w:sz w:val="28"/>
          <w:szCs w:val="28"/>
        </w:rPr>
      </w:pPr>
    </w:p>
    <w:p w:rsidR="000E3829" w:rsidRDefault="000E3829" w:rsidP="000E3829">
      <w:pPr>
        <w:spacing w:line="288" w:lineRule="auto"/>
        <w:ind w:firstLine="720"/>
        <w:jc w:val="center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t>13.3. Мультимедиа технологияси</w:t>
      </w:r>
    </w:p>
    <w:p w:rsidR="000E3829" w:rsidRDefault="000E3829" w:rsidP="000E3829">
      <w:pPr>
        <w:spacing w:line="288" w:lineRule="auto"/>
        <w:ind w:firstLine="720"/>
        <w:jc w:val="center"/>
        <w:rPr>
          <w:rFonts w:ascii="Bodo_uzb" w:hAnsi="Bodo_uzb"/>
          <w:b/>
          <w:bCs/>
          <w:sz w:val="28"/>
          <w:szCs w:val="28"/>
        </w:rPr>
      </w:pPr>
    </w:p>
    <w:p w:rsidR="000E3829" w:rsidRDefault="000E3829" w:rsidP="000E3829">
      <w:pPr>
        <w:pStyle w:val="a5"/>
        <w:rPr>
          <w:sz w:val="28"/>
        </w:rPr>
      </w:pPr>
      <w:r>
        <w:rPr>
          <w:sz w:val="28"/>
        </w:rPr>
        <w:t>Мультимедиа – ҳаракатсиз тасвирлар, видеотасвирлар, анимация, матн ва товуш сатри билан ишлашни таъминловчи интерактив технологиядир. Мульт</w:t>
      </w:r>
      <w:r>
        <w:rPr>
          <w:sz w:val="28"/>
        </w:rPr>
        <w:t>и</w:t>
      </w:r>
      <w:r>
        <w:rPr>
          <w:sz w:val="28"/>
        </w:rPr>
        <w:t>медиа технологиясини яратган дастлабки инструментал воситалардан бири г</w:t>
      </w:r>
      <w:r>
        <w:rPr>
          <w:sz w:val="28"/>
        </w:rPr>
        <w:t>и</w:t>
      </w:r>
      <w:r>
        <w:rPr>
          <w:sz w:val="28"/>
        </w:rPr>
        <w:t>перматнли технология бўлиб, у матн кўринишидаги информация, тасвир, т</w:t>
      </w:r>
      <w:r>
        <w:rPr>
          <w:sz w:val="28"/>
        </w:rPr>
        <w:t>о</w:t>
      </w:r>
      <w:r>
        <w:rPr>
          <w:sz w:val="28"/>
        </w:rPr>
        <w:t>вуш, овоз билан ишлашга имкон беради. Шу сабабли гиперматн технологияс</w:t>
      </w:r>
      <w:r>
        <w:rPr>
          <w:sz w:val="28"/>
        </w:rPr>
        <w:t>и</w:t>
      </w:r>
      <w:r>
        <w:rPr>
          <w:sz w:val="28"/>
        </w:rPr>
        <w:t>ни мультимедиа технологиясининг автори (программ инструменти) дейиш ҳам мумкин.</w:t>
      </w:r>
    </w:p>
    <w:p w:rsidR="000E3829" w:rsidRDefault="000E3829" w:rsidP="000E3829">
      <w:pPr>
        <w:pStyle w:val="a5"/>
        <w:rPr>
          <w:sz w:val="28"/>
        </w:rPr>
      </w:pPr>
      <w:r>
        <w:rPr>
          <w:sz w:val="28"/>
        </w:rPr>
        <w:t>Мультимедиа системаларини вужудга келишига техник прогресс имкон берди, яъни:</w:t>
      </w:r>
    </w:p>
    <w:p w:rsidR="000E3829" w:rsidRDefault="000E3829" w:rsidP="000E3829">
      <w:pPr>
        <w:pStyle w:val="a5"/>
        <w:numPr>
          <w:ilvl w:val="0"/>
          <w:numId w:val="2"/>
        </w:numPr>
        <w:rPr>
          <w:sz w:val="28"/>
        </w:rPr>
      </w:pPr>
      <w:r>
        <w:rPr>
          <w:sz w:val="28"/>
        </w:rPr>
        <w:t>ЭҲМнинг оператив ва ташқи хотираси ўсди;</w:t>
      </w:r>
    </w:p>
    <w:p w:rsidR="000E3829" w:rsidRDefault="000E3829" w:rsidP="000E3829">
      <w:pPr>
        <w:pStyle w:val="a5"/>
        <w:numPr>
          <w:ilvl w:val="0"/>
          <w:numId w:val="2"/>
        </w:numPr>
        <w:rPr>
          <w:sz w:val="28"/>
        </w:rPr>
      </w:pPr>
      <w:r>
        <w:rPr>
          <w:sz w:val="28"/>
        </w:rPr>
        <w:t>ЭҲМнинг график имкониятлари кенгайди;</w:t>
      </w:r>
    </w:p>
    <w:p w:rsidR="000E3829" w:rsidRDefault="000E3829" w:rsidP="000E3829">
      <w:pPr>
        <w:pStyle w:val="a5"/>
        <w:numPr>
          <w:ilvl w:val="0"/>
          <w:numId w:val="2"/>
        </w:numPr>
        <w:rPr>
          <w:sz w:val="28"/>
        </w:rPr>
      </w:pPr>
      <w:r>
        <w:rPr>
          <w:sz w:val="28"/>
        </w:rPr>
        <w:t>видеотехника сифати ўсди;</w:t>
      </w:r>
    </w:p>
    <w:p w:rsidR="000E3829" w:rsidRDefault="000E3829" w:rsidP="000E3829">
      <w:pPr>
        <w:pStyle w:val="a5"/>
        <w:numPr>
          <w:ilvl w:val="0"/>
          <w:numId w:val="2"/>
        </w:numPr>
        <w:rPr>
          <w:sz w:val="28"/>
        </w:rPr>
      </w:pPr>
      <w:r>
        <w:rPr>
          <w:sz w:val="28"/>
        </w:rPr>
        <w:t>лазер компакт-дисклари пайдо бўлди ва бошқ.</w:t>
      </w:r>
    </w:p>
    <w:p w:rsidR="000E3829" w:rsidRDefault="000E3829" w:rsidP="000E3829">
      <w:pPr>
        <w:spacing w:line="288" w:lineRule="auto"/>
        <w:rPr>
          <w:rFonts w:ascii="Bodo_uzb" w:hAnsi="Bodo_uzb"/>
          <w:b/>
          <w:bCs/>
          <w:sz w:val="28"/>
          <w:szCs w:val="28"/>
        </w:rPr>
      </w:pPr>
    </w:p>
    <w:p w:rsidR="000E3829" w:rsidRDefault="000E3829" w:rsidP="000E3829">
      <w:pPr>
        <w:ind w:left="2160" w:firstLine="720"/>
        <w:jc w:val="both"/>
        <w:rPr>
          <w:rFonts w:ascii="Bodo_uzb" w:hAnsi="Bodo_uzb"/>
          <w:b/>
          <w:bCs/>
          <w:sz w:val="28"/>
        </w:rPr>
      </w:pPr>
      <w:r>
        <w:rPr>
          <w:rFonts w:ascii="Bodo_uzb" w:hAnsi="Bodo_uzb"/>
          <w:b/>
          <w:bCs/>
          <w:sz w:val="28"/>
        </w:rPr>
        <w:t>+исқача хулоса</w:t>
      </w:r>
    </w:p>
    <w:p w:rsidR="000E3829" w:rsidRDefault="000E3829" w:rsidP="000E3829">
      <w:pPr>
        <w:spacing w:line="288" w:lineRule="auto"/>
        <w:ind w:firstLine="720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spacing w:line="288" w:lineRule="auto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8"/>
        </w:rPr>
        <w:t>Маърузада информацион системаларнинг ривожланиши, информацион технологияларнинг ривожланиши, мультимедиа технологияси баён этилган.</w:t>
      </w:r>
      <w:r>
        <w:rPr>
          <w:rFonts w:ascii="Bodo_uzb" w:hAnsi="Bodo_uzb"/>
          <w:sz w:val="28"/>
        </w:rPr>
        <w:t xml:space="preserve"> ишлаб чиқариш системаларининг ривожланиш босқичлари ва уларни информ</w:t>
      </w:r>
      <w:r>
        <w:rPr>
          <w:rFonts w:ascii="Bodo_uzb" w:hAnsi="Bodo_uzb"/>
          <w:sz w:val="28"/>
        </w:rPr>
        <w:t>а</w:t>
      </w:r>
      <w:r>
        <w:rPr>
          <w:rFonts w:ascii="Bodo_uzb" w:hAnsi="Bodo_uzb"/>
          <w:sz w:val="28"/>
        </w:rPr>
        <w:t>цион технологияларнинг ривожланиш босқичлари билан бо\лиқлиги кўрсатилган.</w:t>
      </w:r>
    </w:p>
    <w:p w:rsidR="000E3829" w:rsidRDefault="000E3829" w:rsidP="000E3829">
      <w:pPr>
        <w:jc w:val="center"/>
        <w:rPr>
          <w:rFonts w:ascii="Bodo_uzb" w:hAnsi="Bodo_uzb"/>
          <w:b/>
          <w:bCs/>
          <w:kern w:val="28"/>
          <w:sz w:val="28"/>
          <w:szCs w:val="28"/>
        </w:rPr>
      </w:pPr>
      <w:r>
        <w:rPr>
          <w:rFonts w:ascii="Bodo_uzb" w:hAnsi="Bodo_uzb"/>
          <w:b/>
          <w:bCs/>
          <w:kern w:val="28"/>
          <w:sz w:val="28"/>
          <w:szCs w:val="28"/>
        </w:rPr>
        <w:t>Таянч сўзлар ва иборалар:</w:t>
      </w:r>
    </w:p>
    <w:p w:rsidR="000E3829" w:rsidRDefault="000E3829" w:rsidP="000E3829">
      <w:pPr>
        <w:jc w:val="center"/>
        <w:outlineLvl w:val="0"/>
        <w:rPr>
          <w:rFonts w:ascii="Bodo_uzb" w:hAnsi="Bodo_uzb"/>
          <w:b/>
          <w:bCs/>
          <w:sz w:val="28"/>
          <w:szCs w:val="28"/>
        </w:rPr>
      </w:pPr>
    </w:p>
    <w:p w:rsidR="000E3829" w:rsidRDefault="000E3829" w:rsidP="000E3829">
      <w:pPr>
        <w:spacing w:line="288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  <w:szCs w:val="28"/>
        </w:rPr>
        <w:t>Мультимедиа,</w:t>
      </w:r>
      <w:r>
        <w:rPr>
          <w:rFonts w:ascii="Bodo_uzb" w:hAnsi="Bodo_uzb"/>
          <w:sz w:val="28"/>
          <w:szCs w:val="24"/>
        </w:rPr>
        <w:t xml:space="preserve"> автоматлаштирилган офислар, стратегик информацион системалар, бошқаришнинг юқори звеносига тааллуқли системалар,</w:t>
      </w:r>
      <w:r>
        <w:rPr>
          <w:rFonts w:ascii="Bodo_uzb" w:hAnsi="Bodo_uzb"/>
          <w:sz w:val="28"/>
        </w:rPr>
        <w:t xml:space="preserve"> гипе</w:t>
      </w:r>
      <w:r>
        <w:rPr>
          <w:rFonts w:ascii="Bodo_uzb" w:hAnsi="Bodo_uzb"/>
          <w:sz w:val="28"/>
        </w:rPr>
        <w:t>р</w:t>
      </w:r>
      <w:r>
        <w:rPr>
          <w:rFonts w:ascii="Bodo_uzb" w:hAnsi="Bodo_uzb"/>
          <w:sz w:val="28"/>
        </w:rPr>
        <w:t>матн технология, мультимедиа технология.</w:t>
      </w:r>
    </w:p>
    <w:p w:rsidR="000E3829" w:rsidRDefault="000E3829" w:rsidP="000E3829">
      <w:pPr>
        <w:jc w:val="center"/>
        <w:rPr>
          <w:rFonts w:ascii="Bodo_uzb" w:hAnsi="Bodo_uzb"/>
          <w:b/>
          <w:bCs/>
          <w:sz w:val="28"/>
          <w:szCs w:val="28"/>
        </w:rPr>
      </w:pPr>
      <w:r>
        <w:rPr>
          <w:rFonts w:ascii="Bodo_uzb" w:hAnsi="Bodo_uzb"/>
          <w:b/>
          <w:bCs/>
          <w:sz w:val="28"/>
          <w:szCs w:val="28"/>
        </w:rPr>
        <w:lastRenderedPageBreak/>
        <w:t>Назорат саволлари:</w:t>
      </w:r>
    </w:p>
    <w:p w:rsidR="000E3829" w:rsidRDefault="000E3829" w:rsidP="000E3829">
      <w:pPr>
        <w:jc w:val="center"/>
        <w:rPr>
          <w:rFonts w:ascii="Bodo_uzb" w:hAnsi="Bodo_uzb"/>
          <w:b/>
          <w:bCs/>
        </w:rPr>
      </w:pPr>
    </w:p>
    <w:p w:rsidR="000E3829" w:rsidRDefault="000E3829" w:rsidP="000E3829">
      <w:pPr>
        <w:spacing w:line="288" w:lineRule="auto"/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  <w:szCs w:val="24"/>
        </w:rPr>
        <w:t xml:space="preserve">1. </w:t>
      </w:r>
      <w:r>
        <w:rPr>
          <w:rFonts w:ascii="Bodo_uzb" w:hAnsi="Bodo_uzb"/>
          <w:sz w:val="28"/>
          <w:szCs w:val="28"/>
        </w:rPr>
        <w:t>Мультимедиа деганда нимани тушунасиз.</w:t>
      </w:r>
    </w:p>
    <w:p w:rsidR="000E3829" w:rsidRDefault="000E3829" w:rsidP="000E3829">
      <w:pPr>
        <w:pStyle w:val="a3"/>
        <w:jc w:val="left"/>
        <w:rPr>
          <w:szCs w:val="20"/>
        </w:rPr>
      </w:pPr>
      <w:r>
        <w:rPr>
          <w:szCs w:val="20"/>
          <w:lang w:val="ru-RU"/>
        </w:rPr>
        <w:t xml:space="preserve">       </w:t>
      </w:r>
      <w:r>
        <w:rPr>
          <w:szCs w:val="20"/>
        </w:rPr>
        <w:t>2. Гиперматн технология нима?</w:t>
      </w:r>
    </w:p>
    <w:p w:rsidR="000E3829" w:rsidRDefault="000E3829" w:rsidP="000E3829">
      <w:pPr>
        <w:spacing w:line="288" w:lineRule="auto"/>
        <w:ind w:firstLine="720"/>
        <w:jc w:val="both"/>
        <w:rPr>
          <w:rFonts w:ascii="Bodo_uzb" w:hAnsi="Bodo_uzb"/>
          <w:sz w:val="28"/>
        </w:rPr>
      </w:pPr>
      <w:r>
        <w:rPr>
          <w:rFonts w:ascii="Bodo_uzb" w:hAnsi="Bodo_uzb"/>
          <w:sz w:val="28"/>
        </w:rPr>
        <w:t>3. Мультимедиа системаларини вужудга келишига нималар сабаб бў</w:t>
      </w:r>
      <w:r>
        <w:rPr>
          <w:rFonts w:ascii="Bodo_uzb" w:hAnsi="Bodo_uzb"/>
          <w:sz w:val="28"/>
        </w:rPr>
        <w:t>л</w:t>
      </w:r>
      <w:r>
        <w:rPr>
          <w:rFonts w:ascii="Bodo_uzb" w:hAnsi="Bodo_uzb"/>
          <w:sz w:val="28"/>
        </w:rPr>
        <w:t>ди?</w:t>
      </w:r>
    </w:p>
    <w:p w:rsidR="000E3829" w:rsidRDefault="000E3829" w:rsidP="000E3829">
      <w:pPr>
        <w:pStyle w:val="1"/>
      </w:pPr>
      <w:r>
        <w:rPr>
          <w:sz w:val="28"/>
        </w:rPr>
        <w:tab/>
        <w:t>4. Информацион системаларнинг ривожланиш босқичлари</w:t>
      </w:r>
      <w:r>
        <w:t xml:space="preserve"> қайсилар?</w:t>
      </w:r>
    </w:p>
    <w:p w:rsidR="000E3829" w:rsidRDefault="000E3829" w:rsidP="000E3829">
      <w:pPr>
        <w:rPr>
          <w:rFonts w:ascii="Bodo_uzb" w:hAnsi="Bodo_uzb"/>
          <w:sz w:val="28"/>
        </w:rPr>
      </w:pPr>
      <w:r>
        <w:tab/>
        <w:t xml:space="preserve"> </w:t>
      </w:r>
      <w:r>
        <w:rPr>
          <w:rFonts w:ascii="Bodo_uzb" w:hAnsi="Bodo_uzb"/>
          <w:sz w:val="28"/>
        </w:rPr>
        <w:t>5. Информацион технологиялар ривожланишининг сабабларини айтинг.</w:t>
      </w:r>
    </w:p>
    <w:p w:rsidR="000E3829" w:rsidRDefault="000E3829" w:rsidP="000E3829">
      <w:pPr>
        <w:rPr>
          <w:rFonts w:ascii="Bodo_uzb" w:hAnsi="Bodo_uzb"/>
          <w:sz w:val="28"/>
        </w:rPr>
      </w:pPr>
    </w:p>
    <w:p w:rsidR="000E3829" w:rsidRDefault="000E3829" w:rsidP="000E3829">
      <w:pPr>
        <w:pStyle w:val="4"/>
        <w:ind w:left="2880"/>
      </w:pPr>
      <w:r>
        <w:t>Адабиётлар</w:t>
      </w:r>
    </w:p>
    <w:p w:rsidR="000E3829" w:rsidRDefault="000E3829" w:rsidP="000E3829">
      <w:pPr>
        <w:jc w:val="both"/>
        <w:rPr>
          <w:rFonts w:ascii="Bodo_uzb" w:hAnsi="Bodo_uzb"/>
          <w:sz w:val="28"/>
          <w:szCs w:val="28"/>
        </w:rPr>
      </w:pPr>
    </w:p>
    <w:p w:rsidR="000E3829" w:rsidRDefault="000E3829" w:rsidP="000E3829">
      <w:pPr>
        <w:ind w:left="284"/>
        <w:jc w:val="both"/>
        <w:rPr>
          <w:sz w:val="28"/>
          <w:szCs w:val="28"/>
          <w:lang w:val="de-DE"/>
        </w:rPr>
      </w:pPr>
      <w:r>
        <w:rPr>
          <w:rFonts w:ascii="Bodo_uzb" w:hAnsi="Bodo_uzb"/>
        </w:rPr>
        <w:t xml:space="preserve">  </w:t>
      </w:r>
      <w:r>
        <w:rPr>
          <w:rFonts w:ascii="Bodo_uzb" w:hAnsi="Bodo_uzb"/>
          <w:sz w:val="28"/>
          <w:szCs w:val="28"/>
        </w:rPr>
        <w:t xml:space="preserve">1. </w:t>
      </w:r>
      <w:r>
        <w:rPr>
          <w:rFonts w:ascii="Bodo_uzb" w:hAnsi="Bodo_uzb"/>
          <w:sz w:val="28"/>
        </w:rPr>
        <w:t>Компьютерлаштиришни янада ривожлантириш ва ахбороткоммуни-кацион технологияларини жорий этиш тў\рисида</w:t>
      </w:r>
      <w:r>
        <w:rPr>
          <w:sz w:val="28"/>
          <w:szCs w:val="28"/>
          <w:lang w:val="de-DE"/>
        </w:rPr>
        <w:t xml:space="preserve"> //Хабарнома. -2002, №2</w:t>
      </w:r>
    </w:p>
    <w:p w:rsidR="000E3829" w:rsidRDefault="000E3829" w:rsidP="000E3829">
      <w:pPr>
        <w:tabs>
          <w:tab w:val="left" w:pos="720"/>
        </w:tabs>
        <w:ind w:left="720" w:hanging="360"/>
        <w:jc w:val="both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2.</w:t>
      </w:r>
      <w:r>
        <w:rPr>
          <w:rFonts w:ascii="Bodo_uzb" w:hAnsi="Bodo_uzb" w:cs="Times New Roman CYR"/>
          <w:sz w:val="28"/>
          <w:szCs w:val="27"/>
        </w:rPr>
        <w:tab/>
      </w:r>
      <w:r>
        <w:rPr>
          <w:sz w:val="28"/>
          <w:szCs w:val="27"/>
        </w:rPr>
        <w:t>Гафурова М.Т., Дурсунов Д.Ч., Рапопорт В.И., Ходиев Б.Ю. Проектир</w:t>
      </w:r>
      <w:r>
        <w:rPr>
          <w:sz w:val="28"/>
          <w:szCs w:val="27"/>
        </w:rPr>
        <w:t>о</w:t>
      </w:r>
      <w:r>
        <w:rPr>
          <w:sz w:val="28"/>
          <w:szCs w:val="27"/>
        </w:rPr>
        <w:t>вание современнўх информационнўх технологий: Учебное пособие. -Т.: ТГЭУ, 1996. - 96 б.</w:t>
      </w:r>
    </w:p>
    <w:p w:rsidR="000E3829" w:rsidRDefault="000E3829" w:rsidP="000E3829">
      <w:pPr>
        <w:ind w:left="720" w:hanging="360"/>
        <w:jc w:val="both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3.</w:t>
      </w:r>
      <w:r>
        <w:rPr>
          <w:rFonts w:ascii="Bodo_uzb" w:hAnsi="Bodo_uzb" w:cs="Times New Roman CYR"/>
          <w:sz w:val="28"/>
          <w:szCs w:val="27"/>
        </w:rPr>
        <w:tab/>
      </w:r>
      <w:r>
        <w:rPr>
          <w:sz w:val="28"/>
          <w:szCs w:val="27"/>
        </w:rPr>
        <w:t>Информатика: Учебник /Под ред. проф. Н.В. Макаровой.-М.: Финансў и статистика, 1997. -768 с., ил.</w:t>
      </w:r>
    </w:p>
    <w:p w:rsidR="000E3829" w:rsidRDefault="000E3829" w:rsidP="000E3829">
      <w:pPr>
        <w:ind w:left="720" w:hanging="360"/>
        <w:jc w:val="both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4.</w:t>
      </w:r>
      <w:r>
        <w:rPr>
          <w:rFonts w:ascii="Bodo_uzb" w:hAnsi="Bodo_uzb" w:cs="Times New Roman CYR"/>
          <w:sz w:val="28"/>
          <w:szCs w:val="27"/>
        </w:rPr>
        <w:tab/>
      </w:r>
      <w:r>
        <w:rPr>
          <w:sz w:val="28"/>
          <w:szCs w:val="27"/>
        </w:rPr>
        <w:t>Информационнўе системў в экономике: Учебник /Под ред. проф. В.В. Дика.-М.: Финансў и статистика, 1996. -272 с., ил.</w:t>
      </w:r>
    </w:p>
    <w:p w:rsidR="000E3829" w:rsidRDefault="000E3829" w:rsidP="000E3829">
      <w:pPr>
        <w:tabs>
          <w:tab w:val="left" w:pos="720"/>
        </w:tabs>
        <w:ind w:left="720" w:hanging="360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8"/>
        </w:rPr>
        <w:t>5.</w:t>
      </w:r>
      <w:r>
        <w:rPr>
          <w:rFonts w:ascii="Bodo_uzb" w:hAnsi="Bodo_uzb" w:cs="Times New Roman CYR"/>
          <w:sz w:val="28"/>
          <w:szCs w:val="28"/>
        </w:rPr>
        <w:tab/>
      </w:r>
      <w:r>
        <w:rPr>
          <w:sz w:val="28"/>
          <w:szCs w:val="28"/>
        </w:rPr>
        <w:t>Соколова Г.Н. Информационнўе технологии экономического анализа. Теория и практика. М.,Экзамен.2002.</w:t>
      </w:r>
    </w:p>
    <w:p w:rsidR="000E3829" w:rsidRDefault="000E3829" w:rsidP="000E3829">
      <w:pPr>
        <w:tabs>
          <w:tab w:val="left" w:pos="720"/>
        </w:tabs>
        <w:ind w:left="720" w:hanging="360"/>
        <w:jc w:val="both"/>
        <w:rPr>
          <w:sz w:val="28"/>
          <w:szCs w:val="27"/>
        </w:rPr>
      </w:pPr>
      <w:r>
        <w:rPr>
          <w:rFonts w:ascii="Bodo_uzb" w:hAnsi="Bodo_uzb" w:cs="Times New Roman CYR"/>
          <w:sz w:val="28"/>
          <w:szCs w:val="27"/>
        </w:rPr>
        <w:t>6.</w:t>
      </w:r>
      <w:r>
        <w:rPr>
          <w:rFonts w:ascii="Bodo_uzb" w:hAnsi="Bodo_uzb" w:cs="Times New Roman CYR"/>
          <w:sz w:val="28"/>
          <w:szCs w:val="27"/>
        </w:rPr>
        <w:tab/>
      </w:r>
      <w:r>
        <w:rPr>
          <w:sz w:val="28"/>
          <w:szCs w:val="27"/>
        </w:rPr>
        <w:t>Ходиев Б.Ю., Мусалиев А.А., Бегалов Б.А.  Введение в информационнўе системў и технологии. Учебное пособие /Под ред. акад. С.С. Гулямова. -Т.:ТГЭУ, 2002. -156 с.</w:t>
      </w:r>
    </w:p>
    <w:p w:rsidR="000E3829" w:rsidRDefault="000E3829" w:rsidP="000E3829">
      <w:pPr>
        <w:ind w:firstLine="360"/>
        <w:rPr>
          <w:rFonts w:ascii="Bodo_uzb" w:hAnsi="Bodo_uzb"/>
          <w:sz w:val="28"/>
        </w:rPr>
      </w:pPr>
      <w:r>
        <w:rPr>
          <w:rFonts w:ascii="Bodo_uzb" w:hAnsi="Bodo_uzb" w:cs="Times New Roman CYR"/>
          <w:sz w:val="28"/>
          <w:szCs w:val="27"/>
        </w:rPr>
        <w:t xml:space="preserve">7. </w:t>
      </w:r>
      <w:r>
        <w:rPr>
          <w:sz w:val="28"/>
          <w:szCs w:val="27"/>
        </w:rPr>
        <w:t>Шафрин Ю.А.  Информационнўе технологии. -М.: Лаборатория Базовўх Знаний, 1998. -704 с.</w:t>
      </w:r>
    </w:p>
    <w:p w:rsidR="000E3829" w:rsidRDefault="000E3829" w:rsidP="000E3829">
      <w:pPr>
        <w:pStyle w:val="Title"/>
        <w:rPr>
          <w:b/>
          <w:sz w:val="28"/>
        </w:rPr>
      </w:pPr>
    </w:p>
    <w:p w:rsidR="000E3829" w:rsidRDefault="000E3829" w:rsidP="000E3829">
      <w:pPr>
        <w:pStyle w:val="Title"/>
        <w:rPr>
          <w:b/>
          <w:sz w:val="28"/>
        </w:rPr>
      </w:pPr>
    </w:p>
    <w:p w:rsidR="000E3829" w:rsidRDefault="000E3829" w:rsidP="000E3829">
      <w:pPr>
        <w:pStyle w:val="Title"/>
        <w:rPr>
          <w:b/>
          <w:sz w:val="28"/>
        </w:rPr>
      </w:pPr>
      <w:r>
        <w:rPr>
          <w:b/>
          <w:sz w:val="28"/>
        </w:rPr>
        <w:t>Хулоса</w:t>
      </w:r>
    </w:p>
    <w:p w:rsidR="000E3829" w:rsidRDefault="000E3829" w:rsidP="000E3829">
      <w:pPr>
        <w:ind w:firstLine="720"/>
        <w:jc w:val="both"/>
        <w:rPr>
          <w:rFonts w:ascii="Bodo_uzb" w:hAnsi="Bodo_uzb"/>
          <w:sz w:val="28"/>
          <w:szCs w:val="28"/>
        </w:rPr>
      </w:pPr>
      <w:r>
        <w:rPr>
          <w:rFonts w:ascii="Bodo_uzb" w:hAnsi="Bodo_uzb"/>
          <w:sz w:val="28"/>
        </w:rPr>
        <w:t>Маърузалар матнида информацион системалар ва технологиялар таъри</w:t>
      </w:r>
      <w:r>
        <w:rPr>
          <w:rFonts w:ascii="Bodo_uzb" w:hAnsi="Bodo_uzb"/>
          <w:sz w:val="28"/>
        </w:rPr>
        <w:t>ф</w:t>
      </w:r>
      <w:r>
        <w:rPr>
          <w:rFonts w:ascii="Bodo_uzb" w:hAnsi="Bodo_uzb"/>
          <w:sz w:val="28"/>
        </w:rPr>
        <w:t>лари ва классификациялари баён этилди. Информацион система ва информац</w:t>
      </w:r>
      <w:r>
        <w:rPr>
          <w:rFonts w:ascii="Bodo_uzb" w:hAnsi="Bodo_uzb"/>
          <w:sz w:val="28"/>
        </w:rPr>
        <w:t>и</w:t>
      </w:r>
      <w:r>
        <w:rPr>
          <w:rFonts w:ascii="Bodo_uzb" w:hAnsi="Bodo_uzb"/>
          <w:sz w:val="28"/>
        </w:rPr>
        <w:t>он технология орасидаги фарқ ёритиб берилди. Бундан ташқари</w:t>
      </w:r>
      <w:r>
        <w:rPr>
          <w:rFonts w:ascii="Bodo_uzb" w:hAnsi="Bodo_uzb"/>
          <w:sz w:val="28"/>
          <w:szCs w:val="28"/>
        </w:rPr>
        <w:t xml:space="preserve">   замонавий информацион      технологиялар      асосида     маълумотларга марказлаштирилган  ишлов  бериш,  таксимланган  ишлов   бериш систем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лари,    замоновий   ва   перспектив   руйхатга   олиш воситалари,  маълумотларни  узатиш,  уларга  и</w:t>
      </w:r>
      <w:r>
        <w:rPr>
          <w:rFonts w:ascii="Bodo_uzb" w:hAnsi="Bodo_uzb"/>
          <w:sz w:val="28"/>
          <w:szCs w:val="28"/>
        </w:rPr>
        <w:t>ш</w:t>
      </w:r>
      <w:r>
        <w:rPr>
          <w:rFonts w:ascii="Bodo_uzb" w:hAnsi="Bodo_uzb"/>
          <w:sz w:val="28"/>
          <w:szCs w:val="28"/>
        </w:rPr>
        <w:t>лов  бериш  ва чиқариш   шароитида   нам</w:t>
      </w:r>
      <w:r>
        <w:rPr>
          <w:rFonts w:ascii="Bodo_uzb" w:hAnsi="Bodo_uzb"/>
          <w:sz w:val="28"/>
          <w:szCs w:val="28"/>
        </w:rPr>
        <w:t>у</w:t>
      </w:r>
      <w:r>
        <w:rPr>
          <w:rFonts w:ascii="Bodo_uzb" w:hAnsi="Bodo_uzb"/>
          <w:sz w:val="28"/>
          <w:szCs w:val="28"/>
        </w:rPr>
        <w:t>навий   ва   индивидуал  технологик жараёнларни ишлаб чиқаришнинг наз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>рий  ва  амалий томонлари тавсифланди.</w:t>
      </w:r>
    </w:p>
    <w:p w:rsidR="000E3829" w:rsidRDefault="000E3829" w:rsidP="000E3829">
      <w:pPr>
        <w:keepNext/>
        <w:ind w:firstLine="720"/>
        <w:jc w:val="both"/>
        <w:rPr>
          <w:rFonts w:ascii="Bodo_uzb" w:hAnsi="Bodo_uzb"/>
          <w:sz w:val="28"/>
          <w:szCs w:val="28"/>
          <w:lang w:val="de-DE"/>
        </w:rPr>
      </w:pPr>
      <w:r>
        <w:rPr>
          <w:rFonts w:ascii="Bodo_uzb" w:hAnsi="Bodo_uzb"/>
          <w:sz w:val="28"/>
          <w:szCs w:val="28"/>
        </w:rPr>
        <w:t xml:space="preserve"> Натижада маъруза матнлари   технологик   жараёнлар   параметрл</w:t>
      </w:r>
      <w:r>
        <w:rPr>
          <w:rFonts w:ascii="Bodo_uzb" w:hAnsi="Bodo_uzb"/>
          <w:sz w:val="28"/>
          <w:szCs w:val="28"/>
        </w:rPr>
        <w:t>а</w:t>
      </w:r>
      <w:r>
        <w:rPr>
          <w:rFonts w:ascii="Bodo_uzb" w:hAnsi="Bodo_uzb"/>
          <w:sz w:val="28"/>
          <w:szCs w:val="28"/>
        </w:rPr>
        <w:t xml:space="preserve">рини   бахолаш </w:t>
      </w:r>
      <w:r>
        <w:rPr>
          <w:rFonts w:ascii="Bodo_uzb" w:hAnsi="Bodo_uzb"/>
          <w:sz w:val="28"/>
          <w:szCs w:val="28"/>
          <w:lang w:val="de-DE"/>
        </w:rPr>
        <w:t xml:space="preserve">усулларини, рационал  технологияни  танлашни </w:t>
      </w:r>
      <w:r>
        <w:rPr>
          <w:rFonts w:ascii="Bodo_uzb" w:hAnsi="Bodo_uzb"/>
          <w:sz w:val="28"/>
          <w:szCs w:val="28"/>
        </w:rPr>
        <w:t>талабаларга</w:t>
      </w:r>
      <w:r>
        <w:rPr>
          <w:rFonts w:ascii="Bodo_uzb" w:hAnsi="Bodo_uzb"/>
          <w:sz w:val="28"/>
          <w:szCs w:val="28"/>
          <w:lang w:val="de-DE"/>
        </w:rPr>
        <w:t xml:space="preserve"> </w:t>
      </w:r>
      <w:r>
        <w:rPr>
          <w:rFonts w:ascii="Bodo_uzb" w:hAnsi="Bodo_uzb"/>
          <w:sz w:val="28"/>
          <w:szCs w:val="28"/>
        </w:rPr>
        <w:t>ў</w:t>
      </w:r>
      <w:r>
        <w:rPr>
          <w:rFonts w:ascii="Bodo_uzb" w:hAnsi="Bodo_uzb"/>
          <w:sz w:val="28"/>
          <w:szCs w:val="28"/>
          <w:lang w:val="de-DE"/>
        </w:rPr>
        <w:t>рга</w:t>
      </w:r>
      <w:r>
        <w:rPr>
          <w:rFonts w:ascii="Bodo_uzb" w:hAnsi="Bodo_uzb"/>
          <w:sz w:val="28"/>
          <w:szCs w:val="28"/>
        </w:rPr>
        <w:t>тади</w:t>
      </w:r>
      <w:r>
        <w:rPr>
          <w:rFonts w:ascii="Bodo_uzb" w:hAnsi="Bodo_uzb"/>
          <w:sz w:val="28"/>
          <w:szCs w:val="28"/>
          <w:lang w:val="de-DE"/>
        </w:rPr>
        <w:t xml:space="preserve">  ва технологик    жара</w:t>
      </w:r>
      <w:r>
        <w:rPr>
          <w:rFonts w:ascii="Bodo_uzb" w:hAnsi="Bodo_uzb"/>
          <w:sz w:val="28"/>
          <w:szCs w:val="28"/>
        </w:rPr>
        <w:t>ё</w:t>
      </w:r>
      <w:r>
        <w:rPr>
          <w:rFonts w:ascii="Bodo_uzb" w:hAnsi="Bodo_uzb"/>
          <w:sz w:val="28"/>
          <w:szCs w:val="28"/>
          <w:lang w:val="de-DE"/>
        </w:rPr>
        <w:t xml:space="preserve">нларни   хужжатлаштириш   махоратига   эга </w:t>
      </w:r>
      <w:r>
        <w:rPr>
          <w:rFonts w:ascii="Bodo_uzb" w:hAnsi="Bodo_uzb"/>
          <w:sz w:val="28"/>
          <w:szCs w:val="28"/>
        </w:rPr>
        <w:t>бўлишга ё</w:t>
      </w:r>
      <w:r>
        <w:rPr>
          <w:rFonts w:ascii="Bodo_uzb" w:hAnsi="Bodo_uzb"/>
          <w:sz w:val="28"/>
          <w:szCs w:val="28"/>
        </w:rPr>
        <w:t>р</w:t>
      </w:r>
      <w:r>
        <w:rPr>
          <w:rFonts w:ascii="Bodo_uzb" w:hAnsi="Bodo_uzb"/>
          <w:sz w:val="28"/>
          <w:szCs w:val="28"/>
        </w:rPr>
        <w:t>дам беради</w:t>
      </w:r>
      <w:r>
        <w:rPr>
          <w:rFonts w:ascii="Bodo_uzb" w:hAnsi="Bodo_uzb"/>
          <w:sz w:val="28"/>
          <w:szCs w:val="28"/>
          <w:lang w:val="de-DE"/>
        </w:rPr>
        <w:t>. И</w:t>
      </w:r>
      <w:r>
        <w:rPr>
          <w:rFonts w:ascii="Bodo_uzb" w:hAnsi="Bodo_uzb"/>
          <w:sz w:val="28"/>
          <w:szCs w:val="28"/>
        </w:rPr>
        <w:t>қ</w:t>
      </w:r>
      <w:r>
        <w:rPr>
          <w:rFonts w:ascii="Bodo_uzb" w:hAnsi="Bodo_uzb"/>
          <w:sz w:val="28"/>
          <w:szCs w:val="28"/>
          <w:lang w:val="de-DE"/>
        </w:rPr>
        <w:t xml:space="preserve">тисодий масалаларни замонавий </w:t>
      </w:r>
      <w:r>
        <w:rPr>
          <w:rFonts w:ascii="Bodo_uzb" w:hAnsi="Bodo_uzb"/>
          <w:sz w:val="28"/>
          <w:szCs w:val="28"/>
          <w:lang w:val="de-DE"/>
        </w:rPr>
        <w:lastRenderedPageBreak/>
        <w:t>информацион технологияларга мослаб лойихалаштириш ва автоматлаштириш</w:t>
      </w:r>
      <w:r>
        <w:rPr>
          <w:rFonts w:ascii="Bodo_uzb" w:hAnsi="Bodo_uzb"/>
          <w:sz w:val="28"/>
          <w:szCs w:val="28"/>
        </w:rPr>
        <w:t xml:space="preserve"> кўникмаларини талабаларда х</w:t>
      </w:r>
      <w:r>
        <w:rPr>
          <w:rFonts w:ascii="Bodo_uzb" w:hAnsi="Bodo_uzb"/>
          <w:sz w:val="28"/>
          <w:szCs w:val="28"/>
        </w:rPr>
        <w:t>о</w:t>
      </w:r>
      <w:r>
        <w:rPr>
          <w:rFonts w:ascii="Bodo_uzb" w:hAnsi="Bodo_uzb"/>
          <w:sz w:val="28"/>
          <w:szCs w:val="28"/>
        </w:rPr>
        <w:t>сил қилади</w:t>
      </w:r>
      <w:r>
        <w:rPr>
          <w:rFonts w:ascii="Bodo_uzb" w:hAnsi="Bodo_uzb"/>
          <w:sz w:val="28"/>
          <w:szCs w:val="28"/>
          <w:lang w:val="de-DE"/>
        </w:rPr>
        <w:t>.</w:t>
      </w:r>
    </w:p>
    <w:p w:rsidR="000E3829" w:rsidRDefault="000E3829" w:rsidP="000E3829">
      <w:pPr>
        <w:ind w:right="-1" w:firstLine="851"/>
        <w:jc w:val="both"/>
        <w:rPr>
          <w:rFonts w:ascii="Bodo_uzb" w:hAnsi="Bodo_uzb"/>
          <w:b/>
          <w:bCs/>
          <w:sz w:val="28"/>
          <w:szCs w:val="28"/>
          <w:lang w:val="de-DE"/>
        </w:rPr>
      </w:pPr>
    </w:p>
    <w:p w:rsidR="000E3829" w:rsidRDefault="000E3829" w:rsidP="000E3829">
      <w:pPr>
        <w:pStyle w:val="Title"/>
        <w:rPr>
          <w:b/>
          <w:sz w:val="28"/>
        </w:rPr>
      </w:pPr>
      <w:r>
        <w:rPr>
          <w:b/>
          <w:sz w:val="28"/>
        </w:rPr>
        <w:t>Фойдаланилган адабиётлар</w:t>
      </w:r>
    </w:p>
    <w:p w:rsidR="000E3829" w:rsidRDefault="000E3829" w:rsidP="000E3829">
      <w:pPr>
        <w:pStyle w:val="Normal"/>
        <w:jc w:val="both"/>
        <w:rPr>
          <w:lang w:val="ru-RU"/>
        </w:rPr>
      </w:pP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lang w:val="ru-RU"/>
        </w:rPr>
      </w:pPr>
      <w:r>
        <w:rPr>
          <w:lang w:val="ru-RU"/>
        </w:rPr>
        <w:t xml:space="preserve">Каримов И.А. Ўзбекистон </w:t>
      </w:r>
      <w:r>
        <w:rPr>
          <w:lang w:val="en-US"/>
        </w:rPr>
        <w:t>XXI</w:t>
      </w:r>
      <w:r>
        <w:rPr>
          <w:lang w:val="ru-RU"/>
        </w:rPr>
        <w:t xml:space="preserve"> аср бўса\асида: хавфсизликка таҳдид, барқарорлик шартлари ва тараққиёт кафолатлари. Т.: Ўзбекистон, 1997.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lang w:val="ru-RU"/>
        </w:rPr>
      </w:pPr>
      <w:r>
        <w:rPr>
          <w:lang w:val="ru-RU"/>
        </w:rPr>
        <w:t xml:space="preserve">Компьютерлаштиришни янада ривожлантириш ва ахбороткоммуни-кацион технологияларини жорий этиш тў\рисида </w:t>
      </w:r>
      <w:r>
        <w:rPr>
          <w:rFonts w:ascii="Times New Roman" w:hAnsi="Times New Roman"/>
          <w:lang w:val="ru-RU"/>
        </w:rPr>
        <w:t>//</w:t>
      </w:r>
      <w:r>
        <w:rPr>
          <w:lang w:val="ru-RU"/>
        </w:rPr>
        <w:t>Хабарнома. –2002, №2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lang w:val="ru-RU"/>
        </w:rPr>
      </w:pPr>
      <w:r>
        <w:rPr>
          <w:lang w:val="ru-RU"/>
        </w:rPr>
        <w:t>Исомиддинова Д.Т., Дурсунов Д.Ч., /офурова М.Т. Шахсий ЭҲМда и</w:t>
      </w:r>
      <w:r>
        <w:rPr>
          <w:lang w:val="ru-RU"/>
        </w:rPr>
        <w:t>ш</w:t>
      </w:r>
      <w:r>
        <w:rPr>
          <w:lang w:val="ru-RU"/>
        </w:rPr>
        <w:t>лаш асослари: Ўқув қўлланмаси.</w:t>
      </w:r>
      <w:r>
        <w:rPr>
          <w:rFonts w:ascii="Times New Roman" w:hAnsi="Times New Roman"/>
          <w:lang w:val="ru-RU"/>
        </w:rPr>
        <w:t xml:space="preserve"> — Т.:  ТДИУ</w:t>
      </w:r>
      <w:r>
        <w:rPr>
          <w:lang w:val="ru-RU"/>
        </w:rPr>
        <w:t>, 1994.</w:t>
      </w:r>
      <w:r>
        <w:rPr>
          <w:rFonts w:ascii="Times New Roman" w:hAnsi="Times New Roman"/>
          <w:lang w:val="ru-RU"/>
        </w:rPr>
        <w:t>— 55 б.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lang w:val="ru-RU"/>
        </w:rPr>
      </w:pPr>
      <w:r>
        <w:rPr>
          <w:lang w:val="ru-RU"/>
        </w:rPr>
        <w:t>/уломов С.С. ва бошқ.    Иқтисодий информатика: Олий ўқув юрт-ларининг иқтисодий мутахассисликлари учун дарслик</w:t>
      </w:r>
      <w:r>
        <w:rPr>
          <w:rFonts w:ascii="Times New Roman" w:hAnsi="Times New Roman"/>
          <w:lang w:val="ru-RU"/>
        </w:rPr>
        <w:t>/</w:t>
      </w:r>
      <w:r>
        <w:rPr>
          <w:lang w:val="ru-RU"/>
        </w:rPr>
        <w:t>/уломов С.С., Шермуҳаммедов А.Т., Бегалов Б.А.; С.С. /уломовнинг умумий таҳр</w:t>
      </w:r>
      <w:r>
        <w:rPr>
          <w:lang w:val="ru-RU"/>
        </w:rPr>
        <w:t>и</w:t>
      </w:r>
      <w:r>
        <w:rPr>
          <w:lang w:val="ru-RU"/>
        </w:rPr>
        <w:t>ри остида.</w:t>
      </w:r>
      <w:r>
        <w:rPr>
          <w:rFonts w:ascii="Times New Roman" w:hAnsi="Times New Roman"/>
          <w:lang w:val="ru-RU"/>
        </w:rPr>
        <w:t xml:space="preserve"> —Т.: «</w:t>
      </w:r>
      <w:r>
        <w:rPr>
          <w:lang w:val="ru-RU"/>
        </w:rPr>
        <w:t>Ўзбекистон», 1999.</w:t>
      </w:r>
      <w:r>
        <w:rPr>
          <w:rFonts w:ascii="Times New Roman" w:hAnsi="Times New Roman"/>
          <w:lang w:val="ru-RU"/>
        </w:rPr>
        <w:t xml:space="preserve"> —528 б.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lang w:val="ru-RU"/>
        </w:rPr>
      </w:pPr>
      <w:r>
        <w:rPr>
          <w:lang w:val="ru-RU"/>
        </w:rPr>
        <w:t>/афурова М.Т., Дадабаева Р.А.  Персонал компьютерларнинг программ системалари.: Ўқув қўлланмаси.</w:t>
      </w:r>
      <w:r>
        <w:rPr>
          <w:rFonts w:ascii="Times New Roman" w:hAnsi="Times New Roman"/>
          <w:lang w:val="ru-RU"/>
        </w:rPr>
        <w:t xml:space="preserve"> —Т.: ТДИУ</w:t>
      </w:r>
      <w:r>
        <w:rPr>
          <w:lang w:val="ru-RU"/>
        </w:rPr>
        <w:t>,1992.</w:t>
      </w:r>
      <w:r>
        <w:rPr>
          <w:rFonts w:ascii="Times New Roman" w:hAnsi="Times New Roman"/>
          <w:lang w:val="ru-RU"/>
        </w:rPr>
        <w:t>—100 б.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27"/>
          <w:lang w:val="ru-RU"/>
        </w:rPr>
      </w:pPr>
      <w:r>
        <w:rPr>
          <w:rFonts w:ascii="Times New Roman" w:hAnsi="Times New Roman"/>
          <w:sz w:val="27"/>
          <w:lang w:val="ru-RU"/>
        </w:rPr>
        <w:t>Гафурова М.Т., Дурсунов Д.Ч. Стандартизация оформления дипломнўх, курсовўх проектов и лабораторнўх работ: Методические указания</w:t>
      </w:r>
      <w:r>
        <w:rPr>
          <w:lang w:val="ru-RU"/>
        </w:rPr>
        <w:t>.</w:t>
      </w:r>
      <w:r>
        <w:rPr>
          <w:rFonts w:ascii="Times New Roman" w:hAnsi="Times New Roman"/>
          <w:lang w:val="ru-RU"/>
        </w:rPr>
        <w:t>—Т.: ТДИУ</w:t>
      </w:r>
      <w:r>
        <w:rPr>
          <w:lang w:val="ru-RU"/>
        </w:rPr>
        <w:t>,1988.</w:t>
      </w:r>
      <w:r>
        <w:rPr>
          <w:rFonts w:ascii="Times New Roman" w:hAnsi="Times New Roman"/>
          <w:lang w:val="ru-RU"/>
        </w:rPr>
        <w:t>—80 б.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27"/>
          <w:lang w:val="ru-RU"/>
        </w:rPr>
      </w:pPr>
      <w:r>
        <w:rPr>
          <w:rFonts w:ascii="Times New Roman" w:hAnsi="Times New Roman"/>
          <w:sz w:val="27"/>
          <w:lang w:val="ru-RU"/>
        </w:rPr>
        <w:t>Гафурова М.Т., Дурсунов Д.Ч., Рапопорт В.И., Ходиев Б.Ю. Проектиров</w:t>
      </w:r>
      <w:r>
        <w:rPr>
          <w:rFonts w:ascii="Times New Roman" w:hAnsi="Times New Roman"/>
          <w:sz w:val="27"/>
          <w:lang w:val="ru-RU"/>
        </w:rPr>
        <w:t>а</w:t>
      </w:r>
      <w:r>
        <w:rPr>
          <w:rFonts w:ascii="Times New Roman" w:hAnsi="Times New Roman"/>
          <w:sz w:val="27"/>
          <w:lang w:val="ru-RU"/>
        </w:rPr>
        <w:t>ние современнўх информационнўх технологий: Учебное пособие. —Т.: ТГЭУ</w:t>
      </w:r>
      <w:r>
        <w:rPr>
          <w:sz w:val="27"/>
          <w:lang w:val="ru-RU"/>
        </w:rPr>
        <w:t>, 1996.</w:t>
      </w:r>
      <w:r>
        <w:rPr>
          <w:rFonts w:ascii="Times New Roman" w:hAnsi="Times New Roman"/>
          <w:sz w:val="27"/>
          <w:lang w:val="ru-RU"/>
        </w:rPr>
        <w:t xml:space="preserve"> — 96 б.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27"/>
          <w:lang w:val="ru-RU"/>
        </w:rPr>
      </w:pPr>
      <w:r>
        <w:rPr>
          <w:rFonts w:ascii="Times New Roman" w:hAnsi="Times New Roman"/>
          <w:sz w:val="27"/>
          <w:lang w:val="ru-RU"/>
        </w:rPr>
        <w:t>Глушков В.М. Основў безбумажной информатики. Изд. 2-е, испр. —М.: Наука. Гл. ред. физ.-мат. лит., 1987. —552 с.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27"/>
          <w:lang w:val="ru-RU"/>
        </w:rPr>
      </w:pPr>
      <w:r>
        <w:rPr>
          <w:rFonts w:ascii="Times New Roman" w:hAnsi="Times New Roman"/>
          <w:sz w:val="27"/>
          <w:lang w:val="ru-RU"/>
        </w:rPr>
        <w:t>Дракин В.И., Попов Э.В., Преображенский А.Б. Обҳение конечнўх польз</w:t>
      </w:r>
      <w:r>
        <w:rPr>
          <w:rFonts w:ascii="Times New Roman" w:hAnsi="Times New Roman"/>
          <w:sz w:val="27"/>
          <w:lang w:val="ru-RU"/>
        </w:rPr>
        <w:t>о</w:t>
      </w:r>
      <w:r>
        <w:rPr>
          <w:rFonts w:ascii="Times New Roman" w:hAnsi="Times New Roman"/>
          <w:sz w:val="27"/>
          <w:lang w:val="ru-RU"/>
        </w:rPr>
        <w:t>вателей с системами обработки даннўх. —М.: Радио и связь, 1988. —288 с., ил.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27"/>
          <w:lang w:val="ru-RU"/>
        </w:rPr>
      </w:pPr>
      <w:r>
        <w:rPr>
          <w:rFonts w:ascii="Times New Roman" w:hAnsi="Times New Roman"/>
          <w:sz w:val="27"/>
          <w:lang w:val="ru-RU"/>
        </w:rPr>
        <w:t>Информатика: Учебник /Под ред. проф. Н.В. Макаровой.—М.: Финансў и статистика, 1997. —768 с., ил.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27"/>
          <w:lang w:val="ru-RU"/>
        </w:rPr>
      </w:pPr>
      <w:r>
        <w:rPr>
          <w:rFonts w:ascii="Times New Roman" w:hAnsi="Times New Roman"/>
          <w:sz w:val="27"/>
          <w:lang w:val="ru-RU"/>
        </w:rPr>
        <w:t>Информационнўе системў в экономике: Учебник /Под ред. проф. В.В. Д</w:t>
      </w:r>
      <w:r>
        <w:rPr>
          <w:rFonts w:ascii="Times New Roman" w:hAnsi="Times New Roman"/>
          <w:sz w:val="27"/>
          <w:lang w:val="ru-RU"/>
        </w:rPr>
        <w:t>и</w:t>
      </w:r>
      <w:r>
        <w:rPr>
          <w:rFonts w:ascii="Times New Roman" w:hAnsi="Times New Roman"/>
          <w:sz w:val="27"/>
          <w:lang w:val="ru-RU"/>
        </w:rPr>
        <w:t>ка.—М.: Финансў и статистика, 1996. —272 с., ил.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27"/>
          <w:lang w:val="ru-RU"/>
        </w:rPr>
      </w:pPr>
      <w:r>
        <w:rPr>
          <w:rFonts w:ascii="Times New Roman" w:hAnsi="Times New Roman"/>
          <w:sz w:val="27"/>
          <w:lang w:val="ru-RU"/>
        </w:rPr>
        <w:t>Козўрев А.А. Информационнўе технологии в экономике и управлении: Учебник, 2-е изд. .—СПб.: Изд-во Михайлова В.А., 2001. —360 с.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27"/>
          <w:lang w:val="ru-RU"/>
        </w:rPr>
      </w:pPr>
      <w:r>
        <w:rPr>
          <w:rFonts w:ascii="Times New Roman" w:hAnsi="Times New Roman"/>
          <w:sz w:val="27"/>
          <w:lang w:val="ru-RU"/>
        </w:rPr>
        <w:t>Коутс Р,   Влейминк И.   Интерфейс   «человек-компьютер».— М.: Мир, 1990. —501 с., ил.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27"/>
          <w:lang w:val="ru-RU"/>
        </w:rPr>
      </w:pPr>
      <w:r>
        <w:rPr>
          <w:rFonts w:ascii="Times New Roman" w:hAnsi="Times New Roman"/>
          <w:sz w:val="27"/>
          <w:lang w:val="ru-RU"/>
        </w:rPr>
        <w:t xml:space="preserve">Персон Р. </w:t>
      </w:r>
      <w:r>
        <w:rPr>
          <w:rFonts w:ascii="Times New Roman" w:hAnsi="Times New Roman"/>
          <w:sz w:val="27"/>
          <w:lang w:val="en-US"/>
        </w:rPr>
        <w:t>Windows</w:t>
      </w:r>
      <w:r>
        <w:rPr>
          <w:rFonts w:ascii="Times New Roman" w:hAnsi="Times New Roman"/>
          <w:sz w:val="27"/>
          <w:lang w:val="ru-RU"/>
        </w:rPr>
        <w:t xml:space="preserve">® в подлиннике /Пер. с англ. —СПб.: </w:t>
      </w:r>
      <w:r>
        <w:rPr>
          <w:rFonts w:ascii="Times New Roman" w:hAnsi="Times New Roman"/>
          <w:sz w:val="27"/>
          <w:lang w:val="en-US"/>
        </w:rPr>
        <w:t>BHV</w:t>
      </w:r>
      <w:r>
        <w:rPr>
          <w:rFonts w:ascii="Times New Roman" w:hAnsi="Times New Roman"/>
          <w:sz w:val="27"/>
          <w:lang w:val="ru-RU"/>
        </w:rPr>
        <w:t xml:space="preserve"> – Санкт-Петербург, 1996. —736 с., ил.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27"/>
          <w:lang w:val="ru-RU"/>
        </w:rPr>
      </w:pPr>
      <w:r>
        <w:rPr>
          <w:rFonts w:ascii="Times New Roman" w:hAnsi="Times New Roman"/>
          <w:sz w:val="27"/>
          <w:lang w:val="ru-RU"/>
        </w:rPr>
        <w:t>Поппель Г., Голдстайн Б. Информационная технология – миллионнўе прибўли: /Пер. с англ. Науч. ред. и авт. предисл. В. В. Симаков. — М.: Экономика, 1990. —238 с.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27"/>
          <w:lang w:val="ru-RU"/>
        </w:rPr>
      </w:pPr>
      <w:r>
        <w:rPr>
          <w:rFonts w:ascii="Times New Roman" w:hAnsi="Times New Roman"/>
          <w:sz w:val="27"/>
          <w:lang w:val="ru-RU"/>
        </w:rPr>
        <w:t>Степаненко О.С. Персональнўй компьютер. Учебнўй курс. — М. — СП — Киев, 1999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27"/>
          <w:lang w:val="ru-RU"/>
        </w:rPr>
      </w:pPr>
      <w:r>
        <w:rPr>
          <w:rFonts w:ascii="Times New Roman" w:hAnsi="Times New Roman"/>
          <w:sz w:val="27"/>
          <w:lang w:val="ru-RU"/>
        </w:rPr>
        <w:lastRenderedPageBreak/>
        <w:t>Свириденко С.С. Современнўе информационнўе технологии. —М.: Радио и связь, 1989. —304 с., ил.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27"/>
          <w:lang w:val="ru-RU"/>
        </w:rPr>
      </w:pPr>
      <w:r>
        <w:rPr>
          <w:rFonts w:ascii="Times New Roman" w:hAnsi="Times New Roman"/>
          <w:sz w:val="27"/>
          <w:lang w:val="ru-RU"/>
        </w:rPr>
        <w:t>Ходиев Б.Ю., Мусалиев А.А., Бегалов Б.А.  Введение в информаци-оннўе системў и технологии. Учебное пособие /Под ред. акад. С.С. Гулямова. —Т.:ТГЭУ, 2002. —156 с.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  <w:rPr>
          <w:rFonts w:ascii="Times New Roman" w:hAnsi="Times New Roman"/>
          <w:sz w:val="27"/>
          <w:lang w:val="ru-RU"/>
        </w:rPr>
      </w:pPr>
      <w:r>
        <w:rPr>
          <w:rFonts w:ascii="Times New Roman" w:hAnsi="Times New Roman"/>
          <w:sz w:val="27"/>
          <w:lang w:val="ru-RU"/>
        </w:rPr>
        <w:t>Шафрин Ю.А.  Информационнўе технологии. —М.: Лаборатория Базовўх Знаний, 1998. —704 с.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</w:pPr>
      <w:hyperlink r:id="rId5" w:history="1">
        <w:r>
          <w:rPr>
            <w:rStyle w:val="a7"/>
            <w:lang w:val="en-US"/>
          </w:rPr>
          <w:t>www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macromedia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com</w:t>
        </w:r>
      </w:hyperlink>
      <w:r>
        <w:t xml:space="preserve"> – Macromedia фирмасининг асосий вебсайти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</w:pPr>
      <w:hyperlink r:id="rId6" w:history="1">
        <w:r>
          <w:rPr>
            <w:rStyle w:val="a7"/>
            <w:lang w:val="en-US"/>
          </w:rPr>
          <w:t>www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microsoft</w:t>
        </w:r>
        <w:r>
          <w:rPr>
            <w:rStyle w:val="a7"/>
          </w:rPr>
          <w:t>.</w:t>
        </w:r>
        <w:r>
          <w:rPr>
            <w:rStyle w:val="a7"/>
            <w:lang w:val="en-US"/>
          </w:rPr>
          <w:t>com</w:t>
        </w:r>
      </w:hyperlink>
      <w:r>
        <w:t xml:space="preserve"> – Microsoft  компаниясининг асосий вебсайти</w:t>
      </w:r>
    </w:p>
    <w:p w:rsidR="000E3829" w:rsidRDefault="000E3829" w:rsidP="000E3829">
      <w:pPr>
        <w:pStyle w:val="Normal"/>
        <w:numPr>
          <w:ilvl w:val="0"/>
          <w:numId w:val="3"/>
        </w:numPr>
        <w:jc w:val="both"/>
      </w:pPr>
      <w:hyperlink r:id="rId7" w:history="1">
        <w:r w:rsidRPr="00874F6A">
          <w:rPr>
            <w:rStyle w:val="a7"/>
          </w:rPr>
          <w:t>www</w:t>
        </w:r>
        <w:r>
          <w:rPr>
            <w:rStyle w:val="a7"/>
          </w:rPr>
          <w:t>.</w:t>
        </w:r>
        <w:r w:rsidRPr="00874F6A">
          <w:rPr>
            <w:rStyle w:val="a7"/>
          </w:rPr>
          <w:t>bilimdon</w:t>
        </w:r>
        <w:r>
          <w:rPr>
            <w:rStyle w:val="a7"/>
          </w:rPr>
          <w:t>.</w:t>
        </w:r>
        <w:r w:rsidRPr="00874F6A">
          <w:rPr>
            <w:rStyle w:val="a7"/>
          </w:rPr>
          <w:t>uz</w:t>
        </w:r>
      </w:hyperlink>
      <w:r>
        <w:t xml:space="preserve"> – Ўз.Рес.нинг олий ва ўрта махсус таълим вазирлигининг асосий вебсайти</w:t>
      </w:r>
    </w:p>
    <w:p w:rsidR="00AE7483" w:rsidRPr="000E3829" w:rsidRDefault="00AE7483">
      <w:pPr>
        <w:rPr>
          <w:lang w:val="de-DE"/>
        </w:rPr>
      </w:pPr>
    </w:p>
    <w:sectPr w:rsidR="00AE7483" w:rsidRPr="000E3829" w:rsidSect="00AE74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AD7"/>
    <w:multiLevelType w:val="multilevel"/>
    <w:tmpl w:val="A0DCAD80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547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3113CA"/>
    <w:multiLevelType w:val="hybridMultilevel"/>
    <w:tmpl w:val="CA442754"/>
    <w:lvl w:ilvl="0" w:tplc="E77865C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2">
    <w:nsid w:val="52607280"/>
    <w:multiLevelType w:val="hybridMultilevel"/>
    <w:tmpl w:val="DD00EF4E"/>
    <w:lvl w:ilvl="0" w:tplc="E772C398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0E3829"/>
    <w:rsid w:val="000E3829"/>
    <w:rsid w:val="0022382A"/>
    <w:rsid w:val="00AE7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8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E3829"/>
    <w:pPr>
      <w:widowControl w:val="0"/>
      <w:autoSpaceDE w:val="0"/>
      <w:autoSpaceDN w:val="0"/>
      <w:adjustRightInd w:val="0"/>
      <w:outlineLvl w:val="0"/>
    </w:pPr>
    <w:rPr>
      <w:rFonts w:ascii="Bodo_uzb" w:hAnsi="Bodo_uzb"/>
      <w:sz w:val="24"/>
      <w:szCs w:val="24"/>
    </w:rPr>
  </w:style>
  <w:style w:type="paragraph" w:styleId="2">
    <w:name w:val="heading 2"/>
    <w:basedOn w:val="a"/>
    <w:next w:val="a"/>
    <w:link w:val="20"/>
    <w:qFormat/>
    <w:rsid w:val="000E3829"/>
    <w:pPr>
      <w:keepNext/>
      <w:jc w:val="both"/>
      <w:outlineLvl w:val="1"/>
    </w:pPr>
    <w:rPr>
      <w:rFonts w:ascii="Bodo_uzb" w:hAnsi="Bodo_uzb"/>
      <w:spacing w:val="20"/>
      <w:sz w:val="28"/>
    </w:rPr>
  </w:style>
  <w:style w:type="paragraph" w:styleId="4">
    <w:name w:val="heading 4"/>
    <w:basedOn w:val="a"/>
    <w:next w:val="a"/>
    <w:link w:val="40"/>
    <w:qFormat/>
    <w:rsid w:val="000E3829"/>
    <w:pPr>
      <w:keepNext/>
      <w:ind w:left="2160" w:firstLine="720"/>
      <w:jc w:val="both"/>
      <w:outlineLvl w:val="3"/>
    </w:pPr>
    <w:rPr>
      <w:rFonts w:ascii="Bodo_uzb" w:hAnsi="Bodo_uzb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3829"/>
    <w:rPr>
      <w:rFonts w:ascii="Bodo_uzb" w:eastAsia="Times New Roman" w:hAnsi="Bodo_uzb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E3829"/>
    <w:rPr>
      <w:rFonts w:ascii="Bodo_uzb" w:eastAsia="Times New Roman" w:hAnsi="Bodo_uzb" w:cs="Times New Roman"/>
      <w:spacing w:val="20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E3829"/>
    <w:rPr>
      <w:rFonts w:ascii="Bodo_uzb" w:eastAsia="Times New Roman" w:hAnsi="Bodo_uzb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0E3829"/>
    <w:pPr>
      <w:tabs>
        <w:tab w:val="left" w:pos="1843"/>
      </w:tabs>
      <w:jc w:val="center"/>
    </w:pPr>
    <w:rPr>
      <w:rFonts w:ascii="Bodo_uzb" w:hAnsi="Bodo_uzb"/>
      <w:sz w:val="28"/>
      <w:szCs w:val="28"/>
      <w:lang w:val="de-DE"/>
    </w:rPr>
  </w:style>
  <w:style w:type="character" w:customStyle="1" w:styleId="a4">
    <w:name w:val="Основной текст Знак"/>
    <w:basedOn w:val="a0"/>
    <w:link w:val="a3"/>
    <w:rsid w:val="000E3829"/>
    <w:rPr>
      <w:rFonts w:ascii="Bodo_uzb" w:eastAsia="Times New Roman" w:hAnsi="Bodo_uzb" w:cs="Times New Roman"/>
      <w:sz w:val="28"/>
      <w:szCs w:val="28"/>
      <w:lang w:val="de-DE" w:eastAsia="ru-RU"/>
    </w:rPr>
  </w:style>
  <w:style w:type="paragraph" w:styleId="a5">
    <w:name w:val="Body Text Indent"/>
    <w:basedOn w:val="a"/>
    <w:link w:val="a6"/>
    <w:rsid w:val="000E3829"/>
    <w:pPr>
      <w:ind w:firstLine="720"/>
      <w:jc w:val="both"/>
    </w:pPr>
    <w:rPr>
      <w:rFonts w:ascii="Bodo_uzb" w:hAnsi="Bodo_uzb"/>
      <w:sz w:val="32"/>
    </w:rPr>
  </w:style>
  <w:style w:type="character" w:customStyle="1" w:styleId="a6">
    <w:name w:val="Основной текст с отступом Знак"/>
    <w:basedOn w:val="a0"/>
    <w:link w:val="a5"/>
    <w:rsid w:val="000E3829"/>
    <w:rPr>
      <w:rFonts w:ascii="Bodo_uzb" w:eastAsia="Times New Roman" w:hAnsi="Bodo_uzb" w:cs="Times New Roman"/>
      <w:sz w:val="32"/>
      <w:szCs w:val="20"/>
      <w:lang w:eastAsia="ru-RU"/>
    </w:rPr>
  </w:style>
  <w:style w:type="paragraph" w:styleId="21">
    <w:name w:val="Body Text 2"/>
    <w:basedOn w:val="a"/>
    <w:link w:val="22"/>
    <w:rsid w:val="000E3829"/>
    <w:pPr>
      <w:jc w:val="both"/>
    </w:pPr>
    <w:rPr>
      <w:rFonts w:ascii="Bodo_uzb" w:hAnsi="Bodo_uzb"/>
      <w:sz w:val="28"/>
    </w:rPr>
  </w:style>
  <w:style w:type="character" w:customStyle="1" w:styleId="22">
    <w:name w:val="Основной текст 2 Знак"/>
    <w:basedOn w:val="a0"/>
    <w:link w:val="21"/>
    <w:rsid w:val="000E3829"/>
    <w:rPr>
      <w:rFonts w:ascii="Bodo_uzb" w:eastAsia="Times New Roman" w:hAnsi="Bodo_uzb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0E3829"/>
    <w:pPr>
      <w:ind w:firstLine="720"/>
      <w:jc w:val="both"/>
    </w:pPr>
    <w:rPr>
      <w:rFonts w:ascii="Bodo_uzb" w:hAnsi="Bodo_uzb"/>
      <w:sz w:val="28"/>
    </w:rPr>
  </w:style>
  <w:style w:type="character" w:customStyle="1" w:styleId="30">
    <w:name w:val="Основной текст с отступом 3 Знак"/>
    <w:basedOn w:val="a0"/>
    <w:link w:val="3"/>
    <w:rsid w:val="000E3829"/>
    <w:rPr>
      <w:rFonts w:ascii="Bodo_uzb" w:eastAsia="Times New Roman" w:hAnsi="Bodo_uzb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0E3829"/>
    <w:rPr>
      <w:rFonts w:ascii="Bodo_uzb" w:hAnsi="Bodo_uzb"/>
      <w:sz w:val="28"/>
    </w:rPr>
  </w:style>
  <w:style w:type="character" w:customStyle="1" w:styleId="32">
    <w:name w:val="Основной текст 3 Знак"/>
    <w:basedOn w:val="a0"/>
    <w:link w:val="31"/>
    <w:rsid w:val="000E3829"/>
    <w:rPr>
      <w:rFonts w:ascii="Bodo_uzb" w:eastAsia="Times New Roman" w:hAnsi="Bodo_uzb" w:cs="Times New Roman"/>
      <w:sz w:val="28"/>
      <w:szCs w:val="20"/>
      <w:lang w:eastAsia="ru-RU"/>
    </w:rPr>
  </w:style>
  <w:style w:type="paragraph" w:customStyle="1" w:styleId="Normal">
    <w:name w:val="Normal"/>
    <w:rsid w:val="000E3829"/>
    <w:pPr>
      <w:spacing w:after="0" w:line="240" w:lineRule="auto"/>
    </w:pPr>
    <w:rPr>
      <w:rFonts w:ascii="Bodo_uzb" w:eastAsia="Times New Roman" w:hAnsi="Bodo_uzb" w:cs="Times New Roman"/>
      <w:sz w:val="28"/>
      <w:szCs w:val="20"/>
      <w:lang w:val="de-DE" w:eastAsia="ru-RU"/>
    </w:rPr>
  </w:style>
  <w:style w:type="paragraph" w:customStyle="1" w:styleId="Title">
    <w:name w:val="Title"/>
    <w:basedOn w:val="Normal"/>
    <w:rsid w:val="000E3829"/>
    <w:pPr>
      <w:jc w:val="center"/>
    </w:pPr>
    <w:rPr>
      <w:sz w:val="32"/>
      <w:lang w:val="ru-RU"/>
    </w:rPr>
  </w:style>
  <w:style w:type="character" w:styleId="a7">
    <w:name w:val="Hyperlink"/>
    <w:basedOn w:val="a0"/>
    <w:rsid w:val="000E38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limdon.uz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crosoft.com/" TargetMode="External"/><Relationship Id="rId5" Type="http://schemas.openxmlformats.org/officeDocument/2006/relationships/hyperlink" Target="http://www.macromedia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1591</Words>
  <Characters>9072</Characters>
  <Application>Microsoft Office Word</Application>
  <DocSecurity>0</DocSecurity>
  <Lines>75</Lines>
  <Paragraphs>21</Paragraphs>
  <ScaleCrop>false</ScaleCrop>
  <Company>Melkosoft</Company>
  <LinksUpToDate>false</LinksUpToDate>
  <CharactersWithSpaces>10642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2011-04-22T10:37:00Z</dcterms:created>
  <dcterms:modified xsi:type="dcterms:W3CDTF">2011-04-22T10:37:00Z</dcterms:modified>
</cp:coreProperties>
</file>